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431257" w14:textId="77777777" w:rsidR="00314B85" w:rsidRPr="00AC61F8" w:rsidRDefault="00314B85" w:rsidP="00314B85">
      <w:pPr>
        <w:pStyle w:val="NormalArial11"/>
        <w:ind w:left="2880"/>
        <w:jc w:val="left"/>
        <w:rPr>
          <w:b/>
        </w:rPr>
      </w:pPr>
      <w:r w:rsidRPr="00AC61F8">
        <w:rPr>
          <w:b/>
          <w:noProof/>
        </w:rPr>
        <w:drawing>
          <wp:anchor distT="0" distB="0" distL="114300" distR="114300" simplePos="0" relativeHeight="251659264" behindDoc="0" locked="0" layoutInCell="1" allowOverlap="1" wp14:anchorId="2B549F13" wp14:editId="68676DDF">
            <wp:simplePos x="0" y="0"/>
            <wp:positionH relativeFrom="column">
              <wp:posOffset>-914400</wp:posOffset>
            </wp:positionH>
            <wp:positionV relativeFrom="paragraph">
              <wp:posOffset>-923924</wp:posOffset>
            </wp:positionV>
            <wp:extent cx="2130425" cy="10077450"/>
            <wp:effectExtent l="0" t="0" r="3175" b="0"/>
            <wp:wrapNone/>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luecover"/>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130425" cy="10077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C61F8">
        <w:rPr>
          <w:b/>
          <w:noProof/>
        </w:rPr>
        <mc:AlternateContent>
          <mc:Choice Requires="wps">
            <w:drawing>
              <wp:anchor distT="0" distB="0" distL="114300" distR="114300" simplePos="0" relativeHeight="251661312" behindDoc="0" locked="0" layoutInCell="1" allowOverlap="1" wp14:anchorId="62EEF946" wp14:editId="04DDD68A">
                <wp:simplePos x="0" y="0"/>
                <wp:positionH relativeFrom="page">
                  <wp:posOffset>2133600</wp:posOffset>
                </wp:positionH>
                <wp:positionV relativeFrom="page">
                  <wp:posOffset>-9525</wp:posOffset>
                </wp:positionV>
                <wp:extent cx="0" cy="10067925"/>
                <wp:effectExtent l="19050" t="0" r="38100" b="9525"/>
                <wp:wrapNone/>
                <wp:docPr id="18" name="Straight Connector 18"/>
                <wp:cNvGraphicFramePr/>
                <a:graphic xmlns:a="http://schemas.openxmlformats.org/drawingml/2006/main">
                  <a:graphicData uri="http://schemas.microsoft.com/office/word/2010/wordprocessingShape">
                    <wps:wsp>
                      <wps:cNvCnPr/>
                      <wps:spPr>
                        <a:xfrm>
                          <a:off x="0" y="0"/>
                          <a:ext cx="0" cy="10067925"/>
                        </a:xfrm>
                        <a:prstGeom prst="line">
                          <a:avLst/>
                        </a:prstGeom>
                        <a:ln w="571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397FC4" id="Straight Connector 18"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68pt,-.75pt" to="168pt,1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" strokecolor="#002060" strokeweight="4.5pt">
                <w10:wrap anchorx="page" anchory="page"/>
              </v:line>
            </w:pict>
          </mc:Fallback>
        </mc:AlternateContent>
      </w:r>
      <w:r w:rsidRPr="00AC61F8">
        <w:rPr>
          <w:b/>
        </w:rPr>
        <w:t>Contract #: DTFH6116D00035</w:t>
      </w:r>
    </w:p>
    <w:p w14:paraId="64238ABD" w14:textId="77777777" w:rsidR="00314B85" w:rsidRPr="00AC61F8" w:rsidRDefault="00314B85" w:rsidP="00314B85">
      <w:pPr>
        <w:pStyle w:val="NormalArial11"/>
        <w:ind w:left="2880"/>
        <w:jc w:val="left"/>
        <w:rPr>
          <w:b/>
        </w:rPr>
      </w:pPr>
      <w:r w:rsidRPr="00AC61F8">
        <w:rPr>
          <w:b/>
        </w:rPr>
        <w:t>TOPR #: HOIT212116217</w:t>
      </w:r>
    </w:p>
    <w:p w14:paraId="428E6DAB" w14:textId="77777777" w:rsidR="00314B85" w:rsidRPr="00961C9B" w:rsidRDefault="00314B85" w:rsidP="00314B85">
      <w:pPr>
        <w:pStyle w:val="NormalArial11"/>
        <w:ind w:left="2880"/>
        <w:jc w:val="left"/>
      </w:pPr>
    </w:p>
    <w:p w14:paraId="6D12205F" w14:textId="77777777" w:rsidR="00314B85" w:rsidRPr="00961C9B" w:rsidRDefault="00314B85" w:rsidP="00314B85">
      <w:pPr>
        <w:pStyle w:val="NormalArial11"/>
        <w:ind w:left="2880"/>
        <w:jc w:val="left"/>
      </w:pPr>
    </w:p>
    <w:p w14:paraId="6B70C1E3" w14:textId="77777777" w:rsidR="00314B85" w:rsidRPr="00961C9B" w:rsidRDefault="00314B85" w:rsidP="00314B85">
      <w:pPr>
        <w:pStyle w:val="NormalArial11"/>
        <w:ind w:left="2880"/>
        <w:jc w:val="left"/>
      </w:pPr>
    </w:p>
    <w:p w14:paraId="5FCB1886" w14:textId="77777777" w:rsidR="00314B85" w:rsidRPr="00961C9B" w:rsidRDefault="00314B85" w:rsidP="00314B85">
      <w:pPr>
        <w:pStyle w:val="NormalArial11"/>
        <w:ind w:left="2880"/>
        <w:jc w:val="left"/>
      </w:pPr>
    </w:p>
    <w:p w14:paraId="0D78BEA6" w14:textId="77777777" w:rsidR="00314B85" w:rsidRPr="00AC61F8" w:rsidRDefault="00314B85" w:rsidP="00314B85">
      <w:pPr>
        <w:pStyle w:val="NormalArial11"/>
        <w:spacing w:before="0" w:after="0"/>
        <w:ind w:left="2880"/>
        <w:jc w:val="left"/>
        <w:rPr>
          <w:rFonts w:ascii="Arial Black" w:hAnsi="Arial Black"/>
          <w:b/>
          <w:color w:val="0070C0"/>
          <w:sz w:val="48"/>
          <w:szCs w:val="48"/>
        </w:rPr>
      </w:pPr>
      <w:r w:rsidRPr="00AC61F8">
        <w:rPr>
          <w:rFonts w:ascii="Arial Black" w:hAnsi="Arial Black"/>
          <w:b/>
          <w:color w:val="0070C0"/>
          <w:sz w:val="48"/>
          <w:szCs w:val="48"/>
        </w:rPr>
        <w:t>JPO</w:t>
      </w:r>
    </w:p>
    <w:p w14:paraId="6C36A458" w14:textId="77777777" w:rsidR="00314B85" w:rsidRPr="00AC61F8" w:rsidRDefault="00314B85" w:rsidP="00314B85">
      <w:pPr>
        <w:pStyle w:val="NormalArial11"/>
        <w:spacing w:before="0" w:after="0"/>
        <w:ind w:left="2880"/>
        <w:jc w:val="left"/>
        <w:rPr>
          <w:sz w:val="36"/>
          <w:szCs w:val="36"/>
        </w:rPr>
      </w:pPr>
      <w:r w:rsidRPr="00AC61F8">
        <w:rPr>
          <w:sz w:val="36"/>
          <w:szCs w:val="36"/>
        </w:rPr>
        <w:t xml:space="preserve">Operational Data Environment </w:t>
      </w:r>
    </w:p>
    <w:p w14:paraId="074BAD19" w14:textId="2AD31075" w:rsidR="00314B85" w:rsidRPr="00AC61F8" w:rsidRDefault="002C2917" w:rsidP="00314B85">
      <w:pPr>
        <w:pStyle w:val="NormalArial11"/>
        <w:spacing w:before="0" w:after="0"/>
        <w:ind w:left="2880"/>
        <w:jc w:val="left"/>
        <w:rPr>
          <w:b/>
          <w:color w:val="0070C0"/>
          <w:sz w:val="48"/>
          <w:szCs w:val="48"/>
        </w:rPr>
      </w:pPr>
      <w:r>
        <w:rPr>
          <w:b/>
          <w:color w:val="0070C0"/>
          <w:sz w:val="48"/>
          <w:szCs w:val="48"/>
        </w:rPr>
        <w:t>Interim Design Document</w:t>
      </w:r>
    </w:p>
    <w:p w14:paraId="7D3C458F" w14:textId="77777777" w:rsidR="00314B85" w:rsidRPr="00961C9B" w:rsidRDefault="00314B85" w:rsidP="00314B85">
      <w:pPr>
        <w:pStyle w:val="NormalArial11"/>
        <w:ind w:left="2880"/>
        <w:jc w:val="left"/>
      </w:pPr>
    </w:p>
    <w:p w14:paraId="0C4588F8" w14:textId="77777777" w:rsidR="00314B85" w:rsidRPr="00961C9B" w:rsidRDefault="00314B85" w:rsidP="00314B85">
      <w:pPr>
        <w:pStyle w:val="NormalArial11"/>
        <w:ind w:left="2880"/>
        <w:jc w:val="left"/>
      </w:pPr>
    </w:p>
    <w:p w14:paraId="62A45C0C" w14:textId="77777777" w:rsidR="00314B85" w:rsidRPr="00961C9B" w:rsidRDefault="00314B85" w:rsidP="00314B85">
      <w:pPr>
        <w:pStyle w:val="NormalArial11"/>
        <w:ind w:left="2880"/>
        <w:jc w:val="left"/>
      </w:pPr>
    </w:p>
    <w:p w14:paraId="566C1CE9" w14:textId="77777777" w:rsidR="00314B85" w:rsidRPr="00AC61F8" w:rsidRDefault="00314B85" w:rsidP="00314B85">
      <w:pPr>
        <w:pStyle w:val="NormalArial11"/>
        <w:ind w:left="2880"/>
        <w:jc w:val="left"/>
        <w:rPr>
          <w:b/>
        </w:rPr>
      </w:pPr>
      <w:r w:rsidRPr="00AC61F8">
        <w:rPr>
          <w:b/>
        </w:rPr>
        <w:t xml:space="preserve">Submitted to: </w:t>
      </w:r>
    </w:p>
    <w:p w14:paraId="0C9E0DB6" w14:textId="77777777" w:rsidR="00314B85" w:rsidRPr="00AC61F8" w:rsidRDefault="00314B85" w:rsidP="00314B85">
      <w:pPr>
        <w:pStyle w:val="NormalArial11"/>
        <w:ind w:left="2880"/>
        <w:jc w:val="left"/>
        <w:rPr>
          <w:color w:val="000000" w:themeColor="text1"/>
        </w:rPr>
      </w:pPr>
      <w:r w:rsidRPr="00AC61F8">
        <w:rPr>
          <w:color w:val="000000" w:themeColor="text1"/>
        </w:rPr>
        <w:t xml:space="preserve">U.S. Department of Transportation (USDOT) </w:t>
      </w:r>
    </w:p>
    <w:p w14:paraId="2680A449" w14:textId="77777777" w:rsidR="00314B85" w:rsidRPr="00AC61F8" w:rsidRDefault="00314B85" w:rsidP="00314B85">
      <w:pPr>
        <w:pStyle w:val="NormalArial11"/>
        <w:ind w:left="2880"/>
        <w:jc w:val="left"/>
        <w:rPr>
          <w:color w:val="000000" w:themeColor="text1"/>
        </w:rPr>
      </w:pPr>
      <w:r w:rsidRPr="00AC61F8">
        <w:rPr>
          <w:color w:val="000000" w:themeColor="text1"/>
        </w:rPr>
        <w:t>Federal Highway Administration ITS JPO</w:t>
      </w:r>
    </w:p>
    <w:p w14:paraId="302B3B98" w14:textId="77777777" w:rsidR="00314B85" w:rsidRPr="00961C9B" w:rsidRDefault="00314B85" w:rsidP="00314B85">
      <w:pPr>
        <w:pStyle w:val="NormalArial11"/>
        <w:ind w:left="2880"/>
        <w:jc w:val="left"/>
      </w:pPr>
    </w:p>
    <w:p w14:paraId="0599FD1B" w14:textId="77777777" w:rsidR="00314B85" w:rsidRPr="00961C9B" w:rsidRDefault="00314B85" w:rsidP="00314B85">
      <w:pPr>
        <w:pStyle w:val="NormalArial11"/>
        <w:ind w:left="2880"/>
        <w:jc w:val="left"/>
      </w:pPr>
    </w:p>
    <w:p w14:paraId="7F8FA1D6" w14:textId="77777777" w:rsidR="00314B85" w:rsidRPr="00961C9B" w:rsidRDefault="00314B85" w:rsidP="00314B85">
      <w:pPr>
        <w:pStyle w:val="NormalArial11"/>
        <w:ind w:left="2880"/>
        <w:jc w:val="left"/>
      </w:pPr>
    </w:p>
    <w:p w14:paraId="44409550" w14:textId="2ABD7A31" w:rsidR="00314B85" w:rsidRPr="00AC61F8" w:rsidRDefault="002C2917" w:rsidP="00314B85">
      <w:pPr>
        <w:pStyle w:val="NormalArial11"/>
        <w:ind w:left="2880"/>
        <w:jc w:val="left"/>
        <w:rPr>
          <w:b/>
          <w:color w:val="0070C0"/>
        </w:rPr>
      </w:pPr>
      <w:r>
        <w:rPr>
          <w:b/>
          <w:color w:val="0070C0"/>
        </w:rPr>
        <w:fldChar w:fldCharType="begin"/>
      </w:r>
      <w:r>
        <w:rPr>
          <w:b/>
          <w:color w:val="0070C0"/>
        </w:rPr>
        <w:instrText xml:space="preserve"> DATE \@ "MMMM d, yyyy" </w:instrText>
      </w:r>
      <w:r>
        <w:rPr>
          <w:b/>
          <w:color w:val="0070C0"/>
        </w:rPr>
        <w:fldChar w:fldCharType="separate"/>
      </w:r>
      <w:r w:rsidR="00BF2566">
        <w:rPr>
          <w:b/>
          <w:noProof/>
          <w:color w:val="0070C0"/>
        </w:rPr>
        <w:t>December 21, 2018</w:t>
      </w:r>
      <w:r>
        <w:rPr>
          <w:b/>
          <w:color w:val="0070C0"/>
        </w:rPr>
        <w:fldChar w:fldCharType="end"/>
      </w:r>
    </w:p>
    <w:p w14:paraId="7CAD0097" w14:textId="77777777" w:rsidR="00314B85" w:rsidRPr="00961C9B" w:rsidRDefault="00314B85" w:rsidP="00314B85">
      <w:pPr>
        <w:pStyle w:val="NormalArial11"/>
        <w:ind w:left="2880"/>
        <w:jc w:val="left"/>
      </w:pPr>
    </w:p>
    <w:p w14:paraId="13FC9B97" w14:textId="77777777" w:rsidR="00314B85" w:rsidRPr="00AC61F8" w:rsidRDefault="00314B85" w:rsidP="00314B85">
      <w:pPr>
        <w:pStyle w:val="NormalArial11"/>
        <w:ind w:left="2880"/>
        <w:jc w:val="left"/>
        <w:rPr>
          <w:b/>
        </w:rPr>
      </w:pPr>
      <w:r w:rsidRPr="00AC61F8">
        <w:rPr>
          <w:b/>
        </w:rPr>
        <w:t xml:space="preserve">Prepared by: </w:t>
      </w:r>
    </w:p>
    <w:p w14:paraId="5CE9B7B6" w14:textId="77777777" w:rsidR="002A65E2" w:rsidRDefault="00314B85" w:rsidP="00314B85">
      <w:pPr>
        <w:pStyle w:val="NormalArial11"/>
        <w:ind w:left="2880"/>
        <w:jc w:val="left"/>
      </w:pPr>
      <w:r w:rsidRPr="00961C9B">
        <w:t>Booz Allen Hamilton</w:t>
      </w:r>
      <w:r w:rsidRPr="00961C9B">
        <w:br/>
        <w:t>8283 Greensboro Drive</w:t>
      </w:r>
      <w:r w:rsidRPr="00961C9B">
        <w:br/>
        <w:t xml:space="preserve">McLean, VA 22102 </w:t>
      </w:r>
    </w:p>
    <w:p w14:paraId="0D39A261" w14:textId="77777777" w:rsidR="002A65E2" w:rsidRDefault="002A65E2" w:rsidP="002A65E2"/>
    <w:p w14:paraId="77170DDF" w14:textId="77777777" w:rsidR="002A65E2" w:rsidRDefault="002A65E2" w:rsidP="002A65E2"/>
    <w:p w14:paraId="4A7C0B6A" w14:textId="77777777" w:rsidR="002A65E2" w:rsidRDefault="002A65E2" w:rsidP="002A65E2"/>
    <w:p w14:paraId="13CEAE76" w14:textId="77777777" w:rsidR="002A65E2" w:rsidRPr="002A65E2" w:rsidRDefault="002A65E2" w:rsidP="002A65E2">
      <w:pPr>
        <w:jc w:val="center"/>
        <w:rPr>
          <w:rFonts w:ascii="Arial" w:hAnsi="Arial" w:cs="Arial"/>
          <w:color w:val="002060"/>
          <w:lang w:eastAsia="en-US"/>
        </w:rPr>
      </w:pPr>
      <w:r w:rsidRPr="002A65E2">
        <w:rPr>
          <w:color w:val="002060"/>
        </w:rPr>
        <w:t>This page intentionally blank</w:t>
      </w:r>
    </w:p>
    <w:p w14:paraId="7B07AD3F" w14:textId="77777777" w:rsidR="00314B85" w:rsidRPr="00961C9B" w:rsidRDefault="00314B85" w:rsidP="00314B85">
      <w:pPr>
        <w:pStyle w:val="NormalArial11"/>
        <w:ind w:left="2880"/>
        <w:jc w:val="left"/>
      </w:pPr>
    </w:p>
    <w:p w14:paraId="708E358E" w14:textId="77777777" w:rsidR="00314B85" w:rsidRPr="00C4441E" w:rsidRDefault="00314B85" w:rsidP="00314B85">
      <w:pPr>
        <w:ind w:left="2880"/>
        <w:rPr>
          <w:color w:val="FFFFFF"/>
        </w:rPr>
        <w:sectPr w:rsidR="00314B85" w:rsidRPr="00C4441E" w:rsidSect="004E2E31">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C4441E">
        <w:rPr>
          <w:noProof/>
          <w:lang w:eastAsia="en-US"/>
        </w:rPr>
        <mc:AlternateContent>
          <mc:Choice Requires="wps">
            <w:drawing>
              <wp:anchor distT="0" distB="0" distL="114300" distR="114300" simplePos="0" relativeHeight="251660288" behindDoc="0" locked="0" layoutInCell="1" allowOverlap="1" wp14:anchorId="4D7C1305" wp14:editId="2BF28B12">
                <wp:simplePos x="0" y="0"/>
                <wp:positionH relativeFrom="column">
                  <wp:posOffset>-2280285</wp:posOffset>
                </wp:positionH>
                <wp:positionV relativeFrom="paragraph">
                  <wp:posOffset>4742815</wp:posOffset>
                </wp:positionV>
                <wp:extent cx="1187450" cy="921385"/>
                <wp:effectExtent l="0" t="0" r="0" b="0"/>
                <wp:wrapNone/>
                <wp:docPr id="4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450" cy="921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DAD0B" w14:textId="77777777" w:rsidR="00544147" w:rsidRDefault="00544147" w:rsidP="00314B85">
                            <w:pPr>
                              <w:pStyle w:val="BAHOfficeAddressBAH"/>
                              <w:rPr>
                                <w:b/>
                                <w:bCs/>
                              </w:rPr>
                            </w:pPr>
                            <w:r>
                              <w:rPr>
                                <w:b/>
                                <w:bCs/>
                              </w:rPr>
                              <w:t>Booz Allen Hamilton</w:t>
                            </w:r>
                          </w:p>
                          <w:p w14:paraId="5FB437CA" w14:textId="77777777" w:rsidR="00544147" w:rsidRDefault="00544147" w:rsidP="00314B85">
                            <w:pPr>
                              <w:pStyle w:val="BAHOfficeAddressBAH"/>
                            </w:pPr>
                            <w:r>
                              <w:t>8283 Greensboro Drive</w:t>
                            </w:r>
                          </w:p>
                          <w:p w14:paraId="1FCD3473" w14:textId="77777777" w:rsidR="00544147" w:rsidRDefault="00544147" w:rsidP="00314B85">
                            <w:pPr>
                              <w:pStyle w:val="BAHOfficeAddressBAH"/>
                            </w:pPr>
                            <w:r>
                              <w:t>McLean, VA 22102-3838</w:t>
                            </w:r>
                          </w:p>
                          <w:p w14:paraId="1E61E11E" w14:textId="77777777" w:rsidR="00544147" w:rsidRDefault="00544147" w:rsidP="00314B85">
                            <w:pPr>
                              <w:pStyle w:val="BAHOfficeAddressBAH"/>
                            </w:pPr>
                            <w:r>
                              <w:t>Tel 703-902-5000</w:t>
                            </w:r>
                          </w:p>
                          <w:p w14:paraId="2C05FE5D" w14:textId="77777777" w:rsidR="00544147" w:rsidRDefault="00544147" w:rsidP="00314B85">
                            <w:pPr>
                              <w:pStyle w:val="BAHOfficeAddressLastBAH"/>
                            </w:pPr>
                            <w:r>
                              <w:t>Fax 703-902-3333</w:t>
                            </w:r>
                          </w:p>
                          <w:p w14:paraId="7CFBEDAE" w14:textId="77777777" w:rsidR="00544147" w:rsidRDefault="00BF35EA" w:rsidP="00314B85">
                            <w:pPr>
                              <w:pStyle w:val="BAHURLBAH"/>
                              <w:spacing w:after="120"/>
                              <w:rPr>
                                <w:i/>
                                <w:iCs/>
                              </w:rPr>
                            </w:pPr>
                            <w:hyperlink r:id="rId18" w:history="1">
                              <w:r w:rsidR="00544147">
                                <w:rPr>
                                  <w:rStyle w:val="Hyperlink"/>
                                </w:rPr>
                                <w:t>www.boozallen.com</w:t>
                              </w:r>
                            </w:hyperlink>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7C1305" id="_x0000_t202" coordsize="21600,21600" o:spt="202" path="m,l,21600r21600,l21600,xe">
                <v:stroke joinstyle="miter"/>
                <v:path gradientshapeok="t" o:connecttype="rect"/>
              </v:shapetype>
              <v:shape id="Text Box 22" o:spid="_x0000_s1026" type="#_x0000_t202" style="position:absolute;left:0;text-align:left;margin-left:-179.55pt;margin-top:373.45pt;width:93.5pt;height:7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5TtAIAALs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" filled="f" stroked="f">
                <v:textbox>
                  <w:txbxContent>
                    <w:p w14:paraId="180DAD0B" w14:textId="77777777" w:rsidR="00544147" w:rsidRDefault="00544147" w:rsidP="00314B85">
                      <w:pPr>
                        <w:pStyle w:val="BAHOfficeAddressBAH"/>
                        <w:rPr>
                          <w:b/>
                          <w:bCs/>
                        </w:rPr>
                      </w:pPr>
                      <w:r>
                        <w:rPr>
                          <w:b/>
                          <w:bCs/>
                        </w:rPr>
                        <w:t>Booz Allen Hamilton</w:t>
                      </w:r>
                    </w:p>
                    <w:p w14:paraId="5FB437CA" w14:textId="77777777" w:rsidR="00544147" w:rsidRDefault="00544147" w:rsidP="00314B85">
                      <w:pPr>
                        <w:pStyle w:val="BAHOfficeAddressBAH"/>
                      </w:pPr>
                      <w:r>
                        <w:t>8283 Greensboro Drive</w:t>
                      </w:r>
                    </w:p>
                    <w:p w14:paraId="1FCD3473" w14:textId="77777777" w:rsidR="00544147" w:rsidRDefault="00544147" w:rsidP="00314B85">
                      <w:pPr>
                        <w:pStyle w:val="BAHOfficeAddressBAH"/>
                      </w:pPr>
                      <w:r>
                        <w:t>McLean, VA 22102-3838</w:t>
                      </w:r>
                    </w:p>
                    <w:p w14:paraId="1E61E11E" w14:textId="77777777" w:rsidR="00544147" w:rsidRDefault="00544147" w:rsidP="00314B85">
                      <w:pPr>
                        <w:pStyle w:val="BAHOfficeAddressBAH"/>
                      </w:pPr>
                      <w:r>
                        <w:t>Tel 703-902-5000</w:t>
                      </w:r>
                    </w:p>
                    <w:p w14:paraId="2C05FE5D" w14:textId="77777777" w:rsidR="00544147" w:rsidRDefault="00544147" w:rsidP="00314B85">
                      <w:pPr>
                        <w:pStyle w:val="BAHOfficeAddressLastBAH"/>
                      </w:pPr>
                      <w:r>
                        <w:t>Fax 703-902-3333</w:t>
                      </w:r>
                    </w:p>
                    <w:p w14:paraId="7CFBEDAE" w14:textId="77777777" w:rsidR="00544147" w:rsidRDefault="00BF35EA" w:rsidP="00314B85">
                      <w:pPr>
                        <w:pStyle w:val="BAHURLBAH"/>
                        <w:spacing w:after="120"/>
                        <w:rPr>
                          <w:i/>
                          <w:iCs/>
                        </w:rPr>
                      </w:pPr>
                      <w:hyperlink r:id="rId19" w:history="1">
                        <w:r w:rsidR="00544147">
                          <w:rPr>
                            <w:rStyle w:val="Hyperlink"/>
                          </w:rPr>
                          <w:t>www.boozallen.com</w:t>
                        </w:r>
                      </w:hyperlink>
                    </w:p>
                  </w:txbxContent>
                </v:textbox>
              </v:shape>
            </w:pict>
          </mc:Fallback>
        </mc:AlternateContent>
      </w:r>
    </w:p>
    <w:sdt>
      <w:sdtPr>
        <w:rPr>
          <w:rFonts w:asciiTheme="minorHAnsi" w:eastAsiaTheme="minorEastAsia" w:hAnsiTheme="minorHAnsi" w:cstheme="minorBidi"/>
          <w:b w:val="0"/>
          <w:caps w:val="0"/>
          <w:color w:val="auto"/>
          <w:spacing w:val="0"/>
          <w:sz w:val="22"/>
          <w:szCs w:val="22"/>
        </w:rPr>
        <w:id w:val="756867915"/>
        <w:docPartObj>
          <w:docPartGallery w:val="Table of Contents"/>
          <w:docPartUnique/>
        </w:docPartObj>
      </w:sdtPr>
      <w:sdtEndPr>
        <w:rPr>
          <w:bCs/>
          <w:noProof/>
        </w:rPr>
      </w:sdtEndPr>
      <w:sdtContent>
        <w:p w14:paraId="1AA9898A" w14:textId="77777777" w:rsidR="002A65E2" w:rsidRDefault="002A65E2" w:rsidP="002A65E2">
          <w:pPr>
            <w:pStyle w:val="TOCHeading"/>
            <w:numPr>
              <w:ilvl w:val="0"/>
              <w:numId w:val="0"/>
            </w:numPr>
            <w:rPr>
              <w:b w:val="0"/>
              <w:caps w:val="0"/>
            </w:rPr>
          </w:pPr>
        </w:p>
        <w:p w14:paraId="750E3DD5" w14:textId="77777777" w:rsidR="00CE5487" w:rsidRDefault="00CE5487" w:rsidP="00CE5487">
          <w:pPr>
            <w:pStyle w:val="TOCHeading"/>
            <w:numPr>
              <w:ilvl w:val="0"/>
              <w:numId w:val="0"/>
            </w:numPr>
          </w:pPr>
          <w:r>
            <w:t>Contents</w:t>
          </w:r>
        </w:p>
        <w:bookmarkStart w:id="0" w:name="_GoBack"/>
        <w:bookmarkEnd w:id="0"/>
        <w:p w14:paraId="030D8A7C" w14:textId="61376132" w:rsidR="00F34D8D" w:rsidRDefault="00CE5487">
          <w:pPr>
            <w:pStyle w:val="TOC1"/>
            <w:tabs>
              <w:tab w:val="right" w:leader="dot" w:pos="9350"/>
            </w:tabs>
            <w:rPr>
              <w:noProof/>
              <w:lang w:eastAsia="en-US"/>
            </w:rPr>
          </w:pPr>
          <w:r>
            <w:fldChar w:fldCharType="begin"/>
          </w:r>
          <w:r>
            <w:instrText xml:space="preserve"> TOC \o "1-3" \h \z \u </w:instrText>
          </w:r>
          <w:r>
            <w:fldChar w:fldCharType="separate"/>
          </w:r>
          <w:hyperlink w:anchor="_Toc533177194" w:history="1">
            <w:r w:rsidR="00F34D8D" w:rsidRPr="00C174B3">
              <w:rPr>
                <w:rStyle w:val="Hyperlink"/>
                <w:noProof/>
              </w:rPr>
              <w:t>Version History</w:t>
            </w:r>
            <w:r w:rsidR="00F34D8D">
              <w:rPr>
                <w:noProof/>
                <w:webHidden/>
              </w:rPr>
              <w:tab/>
            </w:r>
            <w:r w:rsidR="00F34D8D">
              <w:rPr>
                <w:noProof/>
                <w:webHidden/>
              </w:rPr>
              <w:fldChar w:fldCharType="begin"/>
            </w:r>
            <w:r w:rsidR="00F34D8D">
              <w:rPr>
                <w:noProof/>
                <w:webHidden/>
              </w:rPr>
              <w:instrText xml:space="preserve"> PAGEREF _Toc533177194 \h </w:instrText>
            </w:r>
            <w:r w:rsidR="00F34D8D">
              <w:rPr>
                <w:noProof/>
                <w:webHidden/>
              </w:rPr>
            </w:r>
            <w:r w:rsidR="00F34D8D">
              <w:rPr>
                <w:noProof/>
                <w:webHidden/>
              </w:rPr>
              <w:fldChar w:fldCharType="separate"/>
            </w:r>
            <w:r w:rsidR="00F34D8D">
              <w:rPr>
                <w:noProof/>
                <w:webHidden/>
              </w:rPr>
              <w:t>4</w:t>
            </w:r>
            <w:r w:rsidR="00F34D8D">
              <w:rPr>
                <w:noProof/>
                <w:webHidden/>
              </w:rPr>
              <w:fldChar w:fldCharType="end"/>
            </w:r>
          </w:hyperlink>
        </w:p>
        <w:p w14:paraId="398669D9" w14:textId="0AE9379E" w:rsidR="00F34D8D" w:rsidRDefault="00F34D8D">
          <w:pPr>
            <w:pStyle w:val="TOC1"/>
            <w:tabs>
              <w:tab w:val="left" w:pos="440"/>
              <w:tab w:val="right" w:leader="dot" w:pos="9350"/>
            </w:tabs>
            <w:rPr>
              <w:noProof/>
              <w:lang w:eastAsia="en-US"/>
            </w:rPr>
          </w:pPr>
          <w:hyperlink w:anchor="_Toc533177195" w:history="1">
            <w:r w:rsidRPr="00C174B3">
              <w:rPr>
                <w:rStyle w:val="Hyperlink"/>
                <w:noProof/>
              </w:rPr>
              <w:t>1</w:t>
            </w:r>
            <w:r>
              <w:rPr>
                <w:noProof/>
                <w:lang w:eastAsia="en-US"/>
              </w:rPr>
              <w:tab/>
            </w:r>
            <w:r w:rsidRPr="00C174B3">
              <w:rPr>
                <w:rStyle w:val="Hyperlink"/>
                <w:noProof/>
              </w:rPr>
              <w:t>Introduction</w:t>
            </w:r>
            <w:r>
              <w:rPr>
                <w:noProof/>
                <w:webHidden/>
              </w:rPr>
              <w:tab/>
            </w:r>
            <w:r>
              <w:rPr>
                <w:noProof/>
                <w:webHidden/>
              </w:rPr>
              <w:fldChar w:fldCharType="begin"/>
            </w:r>
            <w:r>
              <w:rPr>
                <w:noProof/>
                <w:webHidden/>
              </w:rPr>
              <w:instrText xml:space="preserve"> PAGEREF _Toc533177195 \h </w:instrText>
            </w:r>
            <w:r>
              <w:rPr>
                <w:noProof/>
                <w:webHidden/>
              </w:rPr>
            </w:r>
            <w:r>
              <w:rPr>
                <w:noProof/>
                <w:webHidden/>
              </w:rPr>
              <w:fldChar w:fldCharType="separate"/>
            </w:r>
            <w:r>
              <w:rPr>
                <w:noProof/>
                <w:webHidden/>
              </w:rPr>
              <w:t>5</w:t>
            </w:r>
            <w:r>
              <w:rPr>
                <w:noProof/>
                <w:webHidden/>
              </w:rPr>
              <w:fldChar w:fldCharType="end"/>
            </w:r>
          </w:hyperlink>
        </w:p>
        <w:p w14:paraId="74978984" w14:textId="79B44375" w:rsidR="00F34D8D" w:rsidRDefault="00F34D8D">
          <w:pPr>
            <w:pStyle w:val="TOC1"/>
            <w:tabs>
              <w:tab w:val="left" w:pos="440"/>
              <w:tab w:val="right" w:leader="dot" w:pos="9350"/>
            </w:tabs>
            <w:rPr>
              <w:noProof/>
              <w:lang w:eastAsia="en-US"/>
            </w:rPr>
          </w:pPr>
          <w:hyperlink w:anchor="_Toc533177196" w:history="1">
            <w:r w:rsidRPr="00C174B3">
              <w:rPr>
                <w:rStyle w:val="Hyperlink"/>
                <w:rFonts w:eastAsia="MinionPro-Regular"/>
                <w:noProof/>
              </w:rPr>
              <w:t>2</w:t>
            </w:r>
            <w:r>
              <w:rPr>
                <w:noProof/>
                <w:lang w:eastAsia="en-US"/>
              </w:rPr>
              <w:tab/>
            </w:r>
            <w:r w:rsidRPr="00C174B3">
              <w:rPr>
                <w:rStyle w:val="Hyperlink"/>
                <w:rFonts w:eastAsia="MinionPro-Regular"/>
                <w:noProof/>
              </w:rPr>
              <w:t>Project Overview</w:t>
            </w:r>
            <w:r>
              <w:rPr>
                <w:noProof/>
                <w:webHidden/>
              </w:rPr>
              <w:tab/>
            </w:r>
            <w:r>
              <w:rPr>
                <w:noProof/>
                <w:webHidden/>
              </w:rPr>
              <w:fldChar w:fldCharType="begin"/>
            </w:r>
            <w:r>
              <w:rPr>
                <w:noProof/>
                <w:webHidden/>
              </w:rPr>
              <w:instrText xml:space="preserve"> PAGEREF _Toc533177196 \h </w:instrText>
            </w:r>
            <w:r>
              <w:rPr>
                <w:noProof/>
                <w:webHidden/>
              </w:rPr>
            </w:r>
            <w:r>
              <w:rPr>
                <w:noProof/>
                <w:webHidden/>
              </w:rPr>
              <w:fldChar w:fldCharType="separate"/>
            </w:r>
            <w:r>
              <w:rPr>
                <w:noProof/>
                <w:webHidden/>
              </w:rPr>
              <w:t>5</w:t>
            </w:r>
            <w:r>
              <w:rPr>
                <w:noProof/>
                <w:webHidden/>
              </w:rPr>
              <w:fldChar w:fldCharType="end"/>
            </w:r>
          </w:hyperlink>
        </w:p>
        <w:p w14:paraId="74837C12" w14:textId="61E086A8" w:rsidR="00F34D8D" w:rsidRDefault="00F34D8D">
          <w:pPr>
            <w:pStyle w:val="TOC1"/>
            <w:tabs>
              <w:tab w:val="left" w:pos="440"/>
              <w:tab w:val="right" w:leader="dot" w:pos="9350"/>
            </w:tabs>
            <w:rPr>
              <w:noProof/>
              <w:lang w:eastAsia="en-US"/>
            </w:rPr>
          </w:pPr>
          <w:hyperlink w:anchor="_Toc533177197" w:history="1">
            <w:r w:rsidRPr="00C174B3">
              <w:rPr>
                <w:rStyle w:val="Hyperlink"/>
                <w:noProof/>
              </w:rPr>
              <w:t>3</w:t>
            </w:r>
            <w:r>
              <w:rPr>
                <w:noProof/>
                <w:lang w:eastAsia="en-US"/>
              </w:rPr>
              <w:tab/>
            </w:r>
            <w:r w:rsidRPr="00C174B3">
              <w:rPr>
                <w:rStyle w:val="Hyperlink"/>
                <w:noProof/>
              </w:rPr>
              <w:t>System Overview</w:t>
            </w:r>
            <w:r>
              <w:rPr>
                <w:noProof/>
                <w:webHidden/>
              </w:rPr>
              <w:tab/>
            </w:r>
            <w:r>
              <w:rPr>
                <w:noProof/>
                <w:webHidden/>
              </w:rPr>
              <w:fldChar w:fldCharType="begin"/>
            </w:r>
            <w:r>
              <w:rPr>
                <w:noProof/>
                <w:webHidden/>
              </w:rPr>
              <w:instrText xml:space="preserve"> PAGEREF _Toc533177197 \h </w:instrText>
            </w:r>
            <w:r>
              <w:rPr>
                <w:noProof/>
                <w:webHidden/>
              </w:rPr>
            </w:r>
            <w:r>
              <w:rPr>
                <w:noProof/>
                <w:webHidden/>
              </w:rPr>
              <w:fldChar w:fldCharType="separate"/>
            </w:r>
            <w:r>
              <w:rPr>
                <w:noProof/>
                <w:webHidden/>
              </w:rPr>
              <w:t>6</w:t>
            </w:r>
            <w:r>
              <w:rPr>
                <w:noProof/>
                <w:webHidden/>
              </w:rPr>
              <w:fldChar w:fldCharType="end"/>
            </w:r>
          </w:hyperlink>
        </w:p>
        <w:p w14:paraId="733BA6C3" w14:textId="3FC6EFB9" w:rsidR="00F34D8D" w:rsidRDefault="00F34D8D">
          <w:pPr>
            <w:pStyle w:val="TOC2"/>
            <w:tabs>
              <w:tab w:val="left" w:pos="880"/>
              <w:tab w:val="right" w:leader="dot" w:pos="9350"/>
            </w:tabs>
            <w:rPr>
              <w:noProof/>
              <w:lang w:eastAsia="en-US"/>
            </w:rPr>
          </w:pPr>
          <w:hyperlink w:anchor="_Toc533177198" w:history="1">
            <w:r w:rsidRPr="00C174B3">
              <w:rPr>
                <w:rStyle w:val="Hyperlink"/>
                <w:noProof/>
              </w:rPr>
              <w:t>3.1</w:t>
            </w:r>
            <w:r>
              <w:rPr>
                <w:noProof/>
                <w:lang w:eastAsia="en-US"/>
              </w:rPr>
              <w:tab/>
            </w:r>
            <w:r w:rsidRPr="00C174B3">
              <w:rPr>
                <w:rStyle w:val="Hyperlink"/>
                <w:noProof/>
              </w:rPr>
              <w:t>ODE Technology Stack</w:t>
            </w:r>
            <w:r>
              <w:rPr>
                <w:noProof/>
                <w:webHidden/>
              </w:rPr>
              <w:tab/>
            </w:r>
            <w:r>
              <w:rPr>
                <w:noProof/>
                <w:webHidden/>
              </w:rPr>
              <w:fldChar w:fldCharType="begin"/>
            </w:r>
            <w:r>
              <w:rPr>
                <w:noProof/>
                <w:webHidden/>
              </w:rPr>
              <w:instrText xml:space="preserve"> PAGEREF _Toc533177198 \h </w:instrText>
            </w:r>
            <w:r>
              <w:rPr>
                <w:noProof/>
                <w:webHidden/>
              </w:rPr>
            </w:r>
            <w:r>
              <w:rPr>
                <w:noProof/>
                <w:webHidden/>
              </w:rPr>
              <w:fldChar w:fldCharType="separate"/>
            </w:r>
            <w:r>
              <w:rPr>
                <w:noProof/>
                <w:webHidden/>
              </w:rPr>
              <w:t>6</w:t>
            </w:r>
            <w:r>
              <w:rPr>
                <w:noProof/>
                <w:webHidden/>
              </w:rPr>
              <w:fldChar w:fldCharType="end"/>
            </w:r>
          </w:hyperlink>
        </w:p>
        <w:p w14:paraId="52797A27" w14:textId="1B66DF96" w:rsidR="00F34D8D" w:rsidRDefault="00F34D8D">
          <w:pPr>
            <w:pStyle w:val="TOC2"/>
            <w:tabs>
              <w:tab w:val="left" w:pos="880"/>
              <w:tab w:val="right" w:leader="dot" w:pos="9350"/>
            </w:tabs>
            <w:rPr>
              <w:noProof/>
              <w:lang w:eastAsia="en-US"/>
            </w:rPr>
          </w:pPr>
          <w:hyperlink w:anchor="_Toc533177199" w:history="1">
            <w:r w:rsidRPr="00C174B3">
              <w:rPr>
                <w:rStyle w:val="Hyperlink"/>
                <w:noProof/>
              </w:rPr>
              <w:t>3.2</w:t>
            </w:r>
            <w:r>
              <w:rPr>
                <w:noProof/>
                <w:lang w:eastAsia="en-US"/>
              </w:rPr>
              <w:tab/>
            </w:r>
            <w:r w:rsidRPr="00C174B3">
              <w:rPr>
                <w:rStyle w:val="Hyperlink"/>
                <w:noProof/>
              </w:rPr>
              <w:t>Producer Mechanisms</w:t>
            </w:r>
            <w:r>
              <w:rPr>
                <w:noProof/>
                <w:webHidden/>
              </w:rPr>
              <w:tab/>
            </w:r>
            <w:r>
              <w:rPr>
                <w:noProof/>
                <w:webHidden/>
              </w:rPr>
              <w:fldChar w:fldCharType="begin"/>
            </w:r>
            <w:r>
              <w:rPr>
                <w:noProof/>
                <w:webHidden/>
              </w:rPr>
              <w:instrText xml:space="preserve"> PAGEREF _Toc533177199 \h </w:instrText>
            </w:r>
            <w:r>
              <w:rPr>
                <w:noProof/>
                <w:webHidden/>
              </w:rPr>
            </w:r>
            <w:r>
              <w:rPr>
                <w:noProof/>
                <w:webHidden/>
              </w:rPr>
              <w:fldChar w:fldCharType="separate"/>
            </w:r>
            <w:r>
              <w:rPr>
                <w:noProof/>
                <w:webHidden/>
              </w:rPr>
              <w:t>7</w:t>
            </w:r>
            <w:r>
              <w:rPr>
                <w:noProof/>
                <w:webHidden/>
              </w:rPr>
              <w:fldChar w:fldCharType="end"/>
            </w:r>
          </w:hyperlink>
        </w:p>
        <w:p w14:paraId="195018FD" w14:textId="0902A838" w:rsidR="00F34D8D" w:rsidRDefault="00F34D8D">
          <w:pPr>
            <w:pStyle w:val="TOC2"/>
            <w:tabs>
              <w:tab w:val="left" w:pos="880"/>
              <w:tab w:val="right" w:leader="dot" w:pos="9350"/>
            </w:tabs>
            <w:rPr>
              <w:noProof/>
              <w:lang w:eastAsia="en-US"/>
            </w:rPr>
          </w:pPr>
          <w:hyperlink w:anchor="_Toc533177200" w:history="1">
            <w:r w:rsidRPr="00C174B3">
              <w:rPr>
                <w:rStyle w:val="Hyperlink"/>
                <w:noProof/>
              </w:rPr>
              <w:t>3.3</w:t>
            </w:r>
            <w:r>
              <w:rPr>
                <w:noProof/>
                <w:lang w:eastAsia="en-US"/>
              </w:rPr>
              <w:tab/>
            </w:r>
            <w:r w:rsidRPr="00C174B3">
              <w:rPr>
                <w:rStyle w:val="Hyperlink"/>
                <w:noProof/>
              </w:rPr>
              <w:t>Comsumer Mechanisms</w:t>
            </w:r>
            <w:r>
              <w:rPr>
                <w:noProof/>
                <w:webHidden/>
              </w:rPr>
              <w:tab/>
            </w:r>
            <w:r>
              <w:rPr>
                <w:noProof/>
                <w:webHidden/>
              </w:rPr>
              <w:fldChar w:fldCharType="begin"/>
            </w:r>
            <w:r>
              <w:rPr>
                <w:noProof/>
                <w:webHidden/>
              </w:rPr>
              <w:instrText xml:space="preserve"> PAGEREF _Toc533177200 \h </w:instrText>
            </w:r>
            <w:r>
              <w:rPr>
                <w:noProof/>
                <w:webHidden/>
              </w:rPr>
            </w:r>
            <w:r>
              <w:rPr>
                <w:noProof/>
                <w:webHidden/>
              </w:rPr>
              <w:fldChar w:fldCharType="separate"/>
            </w:r>
            <w:r>
              <w:rPr>
                <w:noProof/>
                <w:webHidden/>
              </w:rPr>
              <w:t>8</w:t>
            </w:r>
            <w:r>
              <w:rPr>
                <w:noProof/>
                <w:webHidden/>
              </w:rPr>
              <w:fldChar w:fldCharType="end"/>
            </w:r>
          </w:hyperlink>
        </w:p>
        <w:p w14:paraId="30DB6E30" w14:textId="5AD056BD" w:rsidR="00F34D8D" w:rsidRDefault="00F34D8D">
          <w:pPr>
            <w:pStyle w:val="TOC2"/>
            <w:tabs>
              <w:tab w:val="left" w:pos="880"/>
              <w:tab w:val="right" w:leader="dot" w:pos="9350"/>
            </w:tabs>
            <w:rPr>
              <w:noProof/>
              <w:lang w:eastAsia="en-US"/>
            </w:rPr>
          </w:pPr>
          <w:hyperlink w:anchor="_Toc533177201" w:history="1">
            <w:r w:rsidRPr="00C174B3">
              <w:rPr>
                <w:rStyle w:val="Hyperlink"/>
                <w:noProof/>
              </w:rPr>
              <w:t>3.4</w:t>
            </w:r>
            <w:r>
              <w:rPr>
                <w:noProof/>
                <w:lang w:eastAsia="en-US"/>
              </w:rPr>
              <w:tab/>
            </w:r>
            <w:r w:rsidRPr="00C174B3">
              <w:rPr>
                <w:rStyle w:val="Hyperlink"/>
                <w:noProof/>
              </w:rPr>
              <w:t>ODE Management Console</w:t>
            </w:r>
            <w:r>
              <w:rPr>
                <w:noProof/>
                <w:webHidden/>
              </w:rPr>
              <w:tab/>
            </w:r>
            <w:r>
              <w:rPr>
                <w:noProof/>
                <w:webHidden/>
              </w:rPr>
              <w:fldChar w:fldCharType="begin"/>
            </w:r>
            <w:r>
              <w:rPr>
                <w:noProof/>
                <w:webHidden/>
              </w:rPr>
              <w:instrText xml:space="preserve"> PAGEREF _Toc533177201 \h </w:instrText>
            </w:r>
            <w:r>
              <w:rPr>
                <w:noProof/>
                <w:webHidden/>
              </w:rPr>
            </w:r>
            <w:r>
              <w:rPr>
                <w:noProof/>
                <w:webHidden/>
              </w:rPr>
              <w:fldChar w:fldCharType="separate"/>
            </w:r>
            <w:r>
              <w:rPr>
                <w:noProof/>
                <w:webHidden/>
              </w:rPr>
              <w:t>8</w:t>
            </w:r>
            <w:r>
              <w:rPr>
                <w:noProof/>
                <w:webHidden/>
              </w:rPr>
              <w:fldChar w:fldCharType="end"/>
            </w:r>
          </w:hyperlink>
        </w:p>
        <w:p w14:paraId="6D1EFDD4" w14:textId="19CE2F47" w:rsidR="00F34D8D" w:rsidRDefault="00F34D8D">
          <w:pPr>
            <w:pStyle w:val="TOC1"/>
            <w:tabs>
              <w:tab w:val="left" w:pos="440"/>
              <w:tab w:val="right" w:leader="dot" w:pos="9350"/>
            </w:tabs>
            <w:rPr>
              <w:noProof/>
              <w:lang w:eastAsia="en-US"/>
            </w:rPr>
          </w:pPr>
          <w:hyperlink w:anchor="_Toc533177202" w:history="1">
            <w:r w:rsidRPr="00C174B3">
              <w:rPr>
                <w:rStyle w:val="Hyperlink"/>
                <w:noProof/>
              </w:rPr>
              <w:t>4</w:t>
            </w:r>
            <w:r>
              <w:rPr>
                <w:noProof/>
                <w:lang w:eastAsia="en-US"/>
              </w:rPr>
              <w:tab/>
            </w:r>
            <w:r w:rsidRPr="00C174B3">
              <w:rPr>
                <w:rStyle w:val="Hyperlink"/>
                <w:noProof/>
              </w:rPr>
              <w:t>Architecture Pattern</w:t>
            </w:r>
            <w:r>
              <w:rPr>
                <w:noProof/>
                <w:webHidden/>
              </w:rPr>
              <w:tab/>
            </w:r>
            <w:r>
              <w:rPr>
                <w:noProof/>
                <w:webHidden/>
              </w:rPr>
              <w:fldChar w:fldCharType="begin"/>
            </w:r>
            <w:r>
              <w:rPr>
                <w:noProof/>
                <w:webHidden/>
              </w:rPr>
              <w:instrText xml:space="preserve"> PAGEREF _Toc533177202 \h </w:instrText>
            </w:r>
            <w:r>
              <w:rPr>
                <w:noProof/>
                <w:webHidden/>
              </w:rPr>
            </w:r>
            <w:r>
              <w:rPr>
                <w:noProof/>
                <w:webHidden/>
              </w:rPr>
              <w:fldChar w:fldCharType="separate"/>
            </w:r>
            <w:r>
              <w:rPr>
                <w:noProof/>
                <w:webHidden/>
              </w:rPr>
              <w:t>9</w:t>
            </w:r>
            <w:r>
              <w:rPr>
                <w:noProof/>
                <w:webHidden/>
              </w:rPr>
              <w:fldChar w:fldCharType="end"/>
            </w:r>
          </w:hyperlink>
        </w:p>
        <w:p w14:paraId="58FC986A" w14:textId="5F63FCA9" w:rsidR="00F34D8D" w:rsidRDefault="00F34D8D">
          <w:pPr>
            <w:pStyle w:val="TOC2"/>
            <w:tabs>
              <w:tab w:val="left" w:pos="880"/>
              <w:tab w:val="right" w:leader="dot" w:pos="9350"/>
            </w:tabs>
            <w:rPr>
              <w:noProof/>
              <w:lang w:eastAsia="en-US"/>
            </w:rPr>
          </w:pPr>
          <w:hyperlink w:anchor="_Toc533177203" w:history="1">
            <w:r w:rsidRPr="00C174B3">
              <w:rPr>
                <w:rStyle w:val="Hyperlink"/>
                <w:rFonts w:eastAsia="MinionPro-Regular"/>
                <w:noProof/>
              </w:rPr>
              <w:t>4.1</w:t>
            </w:r>
            <w:r>
              <w:rPr>
                <w:noProof/>
                <w:lang w:eastAsia="en-US"/>
              </w:rPr>
              <w:tab/>
            </w:r>
            <w:r w:rsidRPr="00C174B3">
              <w:rPr>
                <w:rStyle w:val="Hyperlink"/>
                <w:rFonts w:eastAsia="MinionPro-Regular"/>
                <w:noProof/>
              </w:rPr>
              <w:t>Pattern Description</w:t>
            </w:r>
            <w:r>
              <w:rPr>
                <w:noProof/>
                <w:webHidden/>
              </w:rPr>
              <w:tab/>
            </w:r>
            <w:r>
              <w:rPr>
                <w:noProof/>
                <w:webHidden/>
              </w:rPr>
              <w:fldChar w:fldCharType="begin"/>
            </w:r>
            <w:r>
              <w:rPr>
                <w:noProof/>
                <w:webHidden/>
              </w:rPr>
              <w:instrText xml:space="preserve"> PAGEREF _Toc533177203 \h </w:instrText>
            </w:r>
            <w:r>
              <w:rPr>
                <w:noProof/>
                <w:webHidden/>
              </w:rPr>
            </w:r>
            <w:r>
              <w:rPr>
                <w:noProof/>
                <w:webHidden/>
              </w:rPr>
              <w:fldChar w:fldCharType="separate"/>
            </w:r>
            <w:r>
              <w:rPr>
                <w:noProof/>
                <w:webHidden/>
              </w:rPr>
              <w:t>9</w:t>
            </w:r>
            <w:r>
              <w:rPr>
                <w:noProof/>
                <w:webHidden/>
              </w:rPr>
              <w:fldChar w:fldCharType="end"/>
            </w:r>
          </w:hyperlink>
        </w:p>
        <w:p w14:paraId="6D6FF1A6" w14:textId="655E63E4" w:rsidR="00F34D8D" w:rsidRDefault="00F34D8D">
          <w:pPr>
            <w:pStyle w:val="TOC2"/>
            <w:tabs>
              <w:tab w:val="left" w:pos="880"/>
              <w:tab w:val="right" w:leader="dot" w:pos="9350"/>
            </w:tabs>
            <w:rPr>
              <w:noProof/>
              <w:lang w:eastAsia="en-US"/>
            </w:rPr>
          </w:pPr>
          <w:hyperlink w:anchor="_Toc533177204" w:history="1">
            <w:r w:rsidRPr="00C174B3">
              <w:rPr>
                <w:rStyle w:val="Hyperlink"/>
                <w:rFonts w:eastAsia="MinionPro-Regular"/>
                <w:noProof/>
              </w:rPr>
              <w:t>4.2</w:t>
            </w:r>
            <w:r>
              <w:rPr>
                <w:noProof/>
                <w:lang w:eastAsia="en-US"/>
              </w:rPr>
              <w:tab/>
            </w:r>
            <w:r w:rsidRPr="00C174B3">
              <w:rPr>
                <w:rStyle w:val="Hyperlink"/>
                <w:rFonts w:eastAsia="MinionPro-Regular"/>
                <w:noProof/>
              </w:rPr>
              <w:t>Pattern Topology</w:t>
            </w:r>
            <w:r>
              <w:rPr>
                <w:noProof/>
                <w:webHidden/>
              </w:rPr>
              <w:tab/>
            </w:r>
            <w:r>
              <w:rPr>
                <w:noProof/>
                <w:webHidden/>
              </w:rPr>
              <w:fldChar w:fldCharType="begin"/>
            </w:r>
            <w:r>
              <w:rPr>
                <w:noProof/>
                <w:webHidden/>
              </w:rPr>
              <w:instrText xml:space="preserve"> PAGEREF _Toc533177204 \h </w:instrText>
            </w:r>
            <w:r>
              <w:rPr>
                <w:noProof/>
                <w:webHidden/>
              </w:rPr>
            </w:r>
            <w:r>
              <w:rPr>
                <w:noProof/>
                <w:webHidden/>
              </w:rPr>
              <w:fldChar w:fldCharType="separate"/>
            </w:r>
            <w:r>
              <w:rPr>
                <w:noProof/>
                <w:webHidden/>
              </w:rPr>
              <w:t>10</w:t>
            </w:r>
            <w:r>
              <w:rPr>
                <w:noProof/>
                <w:webHidden/>
              </w:rPr>
              <w:fldChar w:fldCharType="end"/>
            </w:r>
          </w:hyperlink>
        </w:p>
        <w:p w14:paraId="7A9650A8" w14:textId="06F4B3CE" w:rsidR="00F34D8D" w:rsidRDefault="00F34D8D">
          <w:pPr>
            <w:pStyle w:val="TOC1"/>
            <w:tabs>
              <w:tab w:val="left" w:pos="440"/>
              <w:tab w:val="right" w:leader="dot" w:pos="9350"/>
            </w:tabs>
            <w:rPr>
              <w:noProof/>
              <w:lang w:eastAsia="en-US"/>
            </w:rPr>
          </w:pPr>
          <w:hyperlink w:anchor="_Toc533177205" w:history="1">
            <w:r w:rsidRPr="00C174B3">
              <w:rPr>
                <w:rStyle w:val="Hyperlink"/>
                <w:noProof/>
              </w:rPr>
              <w:t>5</w:t>
            </w:r>
            <w:r>
              <w:rPr>
                <w:noProof/>
                <w:lang w:eastAsia="en-US"/>
              </w:rPr>
              <w:tab/>
            </w:r>
            <w:r w:rsidRPr="00C174B3">
              <w:rPr>
                <w:rStyle w:val="Hyperlink"/>
                <w:noProof/>
              </w:rPr>
              <w:t>JPO ODE Micro-services Topology</w:t>
            </w:r>
            <w:r>
              <w:rPr>
                <w:noProof/>
                <w:webHidden/>
              </w:rPr>
              <w:tab/>
            </w:r>
            <w:r>
              <w:rPr>
                <w:noProof/>
                <w:webHidden/>
              </w:rPr>
              <w:fldChar w:fldCharType="begin"/>
            </w:r>
            <w:r>
              <w:rPr>
                <w:noProof/>
                <w:webHidden/>
              </w:rPr>
              <w:instrText xml:space="preserve"> PAGEREF _Toc533177205 \h </w:instrText>
            </w:r>
            <w:r>
              <w:rPr>
                <w:noProof/>
                <w:webHidden/>
              </w:rPr>
            </w:r>
            <w:r>
              <w:rPr>
                <w:noProof/>
                <w:webHidden/>
              </w:rPr>
              <w:fldChar w:fldCharType="separate"/>
            </w:r>
            <w:r>
              <w:rPr>
                <w:noProof/>
                <w:webHidden/>
              </w:rPr>
              <w:t>13</w:t>
            </w:r>
            <w:r>
              <w:rPr>
                <w:noProof/>
                <w:webHidden/>
              </w:rPr>
              <w:fldChar w:fldCharType="end"/>
            </w:r>
          </w:hyperlink>
        </w:p>
        <w:p w14:paraId="73A137D6" w14:textId="51A19089" w:rsidR="00F34D8D" w:rsidRDefault="00F34D8D">
          <w:pPr>
            <w:pStyle w:val="TOC2"/>
            <w:tabs>
              <w:tab w:val="left" w:pos="880"/>
              <w:tab w:val="right" w:leader="dot" w:pos="9350"/>
            </w:tabs>
            <w:rPr>
              <w:noProof/>
              <w:lang w:eastAsia="en-US"/>
            </w:rPr>
          </w:pPr>
          <w:hyperlink w:anchor="_Toc533177206" w:history="1">
            <w:r w:rsidRPr="00C174B3">
              <w:rPr>
                <w:rStyle w:val="Hyperlink"/>
                <w:rFonts w:eastAsia="MinionPro-Regular"/>
                <w:noProof/>
              </w:rPr>
              <w:t>5.1</w:t>
            </w:r>
            <w:r>
              <w:rPr>
                <w:noProof/>
                <w:lang w:eastAsia="en-US"/>
              </w:rPr>
              <w:tab/>
            </w:r>
            <w:r w:rsidRPr="00C174B3">
              <w:rPr>
                <w:rStyle w:val="Hyperlink"/>
                <w:rFonts w:eastAsia="MinionPro-Regular"/>
                <w:noProof/>
              </w:rPr>
              <w:t>Deployments</w:t>
            </w:r>
            <w:r>
              <w:rPr>
                <w:noProof/>
                <w:webHidden/>
              </w:rPr>
              <w:tab/>
            </w:r>
            <w:r>
              <w:rPr>
                <w:noProof/>
                <w:webHidden/>
              </w:rPr>
              <w:fldChar w:fldCharType="begin"/>
            </w:r>
            <w:r>
              <w:rPr>
                <w:noProof/>
                <w:webHidden/>
              </w:rPr>
              <w:instrText xml:space="preserve"> PAGEREF _Toc533177206 \h </w:instrText>
            </w:r>
            <w:r>
              <w:rPr>
                <w:noProof/>
                <w:webHidden/>
              </w:rPr>
            </w:r>
            <w:r>
              <w:rPr>
                <w:noProof/>
                <w:webHidden/>
              </w:rPr>
              <w:fldChar w:fldCharType="separate"/>
            </w:r>
            <w:r>
              <w:rPr>
                <w:noProof/>
                <w:webHidden/>
              </w:rPr>
              <w:t>14</w:t>
            </w:r>
            <w:r>
              <w:rPr>
                <w:noProof/>
                <w:webHidden/>
              </w:rPr>
              <w:fldChar w:fldCharType="end"/>
            </w:r>
          </w:hyperlink>
        </w:p>
        <w:p w14:paraId="0AE801DC" w14:textId="720F7953" w:rsidR="00F34D8D" w:rsidRDefault="00F34D8D">
          <w:pPr>
            <w:pStyle w:val="TOC1"/>
            <w:tabs>
              <w:tab w:val="left" w:pos="440"/>
              <w:tab w:val="right" w:leader="dot" w:pos="9350"/>
            </w:tabs>
            <w:rPr>
              <w:noProof/>
              <w:lang w:eastAsia="en-US"/>
            </w:rPr>
          </w:pPr>
          <w:hyperlink w:anchor="_Toc533177207" w:history="1">
            <w:r w:rsidRPr="00C174B3">
              <w:rPr>
                <w:rStyle w:val="Hyperlink"/>
                <w:noProof/>
              </w:rPr>
              <w:t>6</w:t>
            </w:r>
            <w:r>
              <w:rPr>
                <w:noProof/>
                <w:lang w:eastAsia="en-US"/>
              </w:rPr>
              <w:tab/>
            </w:r>
            <w:r w:rsidRPr="00C174B3">
              <w:rPr>
                <w:rStyle w:val="Hyperlink"/>
                <w:noProof/>
              </w:rPr>
              <w:t>Appendix</w:t>
            </w:r>
            <w:r>
              <w:rPr>
                <w:noProof/>
                <w:webHidden/>
              </w:rPr>
              <w:tab/>
            </w:r>
            <w:r>
              <w:rPr>
                <w:noProof/>
                <w:webHidden/>
              </w:rPr>
              <w:fldChar w:fldCharType="begin"/>
            </w:r>
            <w:r>
              <w:rPr>
                <w:noProof/>
                <w:webHidden/>
              </w:rPr>
              <w:instrText xml:space="preserve"> PAGEREF _Toc533177207 \h </w:instrText>
            </w:r>
            <w:r>
              <w:rPr>
                <w:noProof/>
                <w:webHidden/>
              </w:rPr>
            </w:r>
            <w:r>
              <w:rPr>
                <w:noProof/>
                <w:webHidden/>
              </w:rPr>
              <w:fldChar w:fldCharType="separate"/>
            </w:r>
            <w:r>
              <w:rPr>
                <w:noProof/>
                <w:webHidden/>
              </w:rPr>
              <w:t>14</w:t>
            </w:r>
            <w:r>
              <w:rPr>
                <w:noProof/>
                <w:webHidden/>
              </w:rPr>
              <w:fldChar w:fldCharType="end"/>
            </w:r>
          </w:hyperlink>
        </w:p>
        <w:p w14:paraId="019C04CE" w14:textId="3E211E97" w:rsidR="00F34D8D" w:rsidRDefault="00F34D8D">
          <w:pPr>
            <w:pStyle w:val="TOC2"/>
            <w:tabs>
              <w:tab w:val="left" w:pos="880"/>
              <w:tab w:val="right" w:leader="dot" w:pos="9350"/>
            </w:tabs>
            <w:rPr>
              <w:noProof/>
              <w:lang w:eastAsia="en-US"/>
            </w:rPr>
          </w:pPr>
          <w:hyperlink w:anchor="_Toc533177208" w:history="1">
            <w:r w:rsidRPr="00C174B3">
              <w:rPr>
                <w:rStyle w:val="Hyperlink"/>
                <w:noProof/>
              </w:rPr>
              <w:t>6.1</w:t>
            </w:r>
            <w:r>
              <w:rPr>
                <w:noProof/>
                <w:lang w:eastAsia="en-US"/>
              </w:rPr>
              <w:tab/>
            </w:r>
            <w:r w:rsidRPr="00C174B3">
              <w:rPr>
                <w:rStyle w:val="Hyperlink"/>
                <w:noProof/>
              </w:rPr>
              <w:t>Glossary</w:t>
            </w:r>
            <w:r>
              <w:rPr>
                <w:noProof/>
                <w:webHidden/>
              </w:rPr>
              <w:tab/>
            </w:r>
            <w:r>
              <w:rPr>
                <w:noProof/>
                <w:webHidden/>
              </w:rPr>
              <w:fldChar w:fldCharType="begin"/>
            </w:r>
            <w:r>
              <w:rPr>
                <w:noProof/>
                <w:webHidden/>
              </w:rPr>
              <w:instrText xml:space="preserve"> PAGEREF _Toc533177208 \h </w:instrText>
            </w:r>
            <w:r>
              <w:rPr>
                <w:noProof/>
                <w:webHidden/>
              </w:rPr>
            </w:r>
            <w:r>
              <w:rPr>
                <w:noProof/>
                <w:webHidden/>
              </w:rPr>
              <w:fldChar w:fldCharType="separate"/>
            </w:r>
            <w:r>
              <w:rPr>
                <w:noProof/>
                <w:webHidden/>
              </w:rPr>
              <w:t>14</w:t>
            </w:r>
            <w:r>
              <w:rPr>
                <w:noProof/>
                <w:webHidden/>
              </w:rPr>
              <w:fldChar w:fldCharType="end"/>
            </w:r>
          </w:hyperlink>
        </w:p>
        <w:p w14:paraId="779BBBDA" w14:textId="49ACBE4E" w:rsidR="00CE5487" w:rsidRDefault="00CE5487">
          <w:r>
            <w:rPr>
              <w:b/>
              <w:bCs/>
              <w:noProof/>
            </w:rPr>
            <w:fldChar w:fldCharType="end"/>
          </w:r>
        </w:p>
      </w:sdtContent>
    </w:sdt>
    <w:p w14:paraId="2C82978D" w14:textId="77777777" w:rsidR="00CE5487" w:rsidRDefault="00CE5487" w:rsidP="00314B85">
      <w:pPr>
        <w:pStyle w:val="Header1"/>
      </w:pPr>
    </w:p>
    <w:p w14:paraId="28FCD1B8" w14:textId="77777777" w:rsidR="00314B85" w:rsidRDefault="00314B85" w:rsidP="00314B85">
      <w:pPr>
        <w:rPr>
          <w:rFonts w:ascii="Calibri" w:hAnsi="Calibri"/>
          <w:sz w:val="18"/>
          <w:szCs w:val="18"/>
        </w:rPr>
      </w:pPr>
      <w:r>
        <w:br w:type="page"/>
      </w:r>
    </w:p>
    <w:p w14:paraId="06063CFD" w14:textId="77777777" w:rsidR="00314B85" w:rsidRDefault="00314B85" w:rsidP="00314B85">
      <w:pPr>
        <w:pStyle w:val="Header1"/>
      </w:pPr>
    </w:p>
    <w:p w14:paraId="385E71C7" w14:textId="77777777" w:rsidR="00314B85" w:rsidRPr="0027246B" w:rsidRDefault="00314B85" w:rsidP="00CE5487">
      <w:pPr>
        <w:pStyle w:val="Heading1"/>
        <w:numPr>
          <w:ilvl w:val="0"/>
          <w:numId w:val="0"/>
        </w:numPr>
      </w:pPr>
      <w:bookmarkStart w:id="1" w:name="_Toc464836201"/>
      <w:bookmarkStart w:id="2" w:name="_Toc533177194"/>
      <w:r w:rsidRPr="0027246B">
        <w:t>V</w:t>
      </w:r>
      <w:r w:rsidR="00CE5487">
        <w:t>ersion History</w:t>
      </w:r>
      <w:bookmarkEnd w:id="1"/>
      <w:bookmarkEnd w:id="2"/>
    </w:p>
    <w:tbl>
      <w:tblPr>
        <w:tblStyle w:val="MediumGrid3-Accent1"/>
        <w:tblpPr w:leftFromText="180" w:rightFromText="180" w:vertAnchor="text" w:horzAnchor="margin" w:tblpY="97"/>
        <w:tblW w:w="9018" w:type="dxa"/>
        <w:tblLayout w:type="fixed"/>
        <w:tblLook w:val="04A0" w:firstRow="1" w:lastRow="0" w:firstColumn="1" w:lastColumn="0" w:noHBand="0" w:noVBand="1"/>
      </w:tblPr>
      <w:tblGrid>
        <w:gridCol w:w="1160"/>
        <w:gridCol w:w="1820"/>
        <w:gridCol w:w="1529"/>
        <w:gridCol w:w="4509"/>
      </w:tblGrid>
      <w:tr w:rsidR="00314B85" w14:paraId="7F9006E9" w14:textId="77777777" w:rsidTr="002C2917">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160" w:type="dxa"/>
            <w:hideMark/>
          </w:tcPr>
          <w:p w14:paraId="1A3FBE28" w14:textId="0622720B" w:rsidR="00314B85" w:rsidRPr="00314B85" w:rsidRDefault="00314B85" w:rsidP="002C2917">
            <w:pPr>
              <w:pStyle w:val="NormalArial11"/>
              <w:rPr>
                <w:sz w:val="20"/>
                <w:szCs w:val="20"/>
              </w:rPr>
            </w:pPr>
            <w:r w:rsidRPr="00314B85">
              <w:rPr>
                <w:sz w:val="20"/>
                <w:szCs w:val="20"/>
              </w:rPr>
              <w:t>Version</w:t>
            </w:r>
            <w:r w:rsidR="002C2917">
              <w:rPr>
                <w:sz w:val="20"/>
                <w:szCs w:val="20"/>
              </w:rPr>
              <w:t xml:space="preserve"> </w:t>
            </w:r>
            <w:r w:rsidRPr="00314B85">
              <w:rPr>
                <w:sz w:val="20"/>
                <w:szCs w:val="20"/>
              </w:rPr>
              <w:t>#</w:t>
            </w:r>
          </w:p>
        </w:tc>
        <w:tc>
          <w:tcPr>
            <w:tcW w:w="1820" w:type="dxa"/>
            <w:hideMark/>
          </w:tcPr>
          <w:p w14:paraId="2456B93F" w14:textId="5E4AC46B" w:rsidR="00314B85" w:rsidRPr="00314B85" w:rsidRDefault="00314B85" w:rsidP="002C2917">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sidRPr="00314B85">
              <w:rPr>
                <w:sz w:val="20"/>
                <w:szCs w:val="20"/>
              </w:rPr>
              <w:t>Implemented</w:t>
            </w:r>
            <w:r w:rsidR="002C2917">
              <w:rPr>
                <w:sz w:val="20"/>
                <w:szCs w:val="20"/>
              </w:rPr>
              <w:t xml:space="preserve"> </w:t>
            </w:r>
            <w:r w:rsidRPr="00314B85">
              <w:rPr>
                <w:sz w:val="20"/>
                <w:szCs w:val="20"/>
              </w:rPr>
              <w:t>By</w:t>
            </w:r>
          </w:p>
        </w:tc>
        <w:tc>
          <w:tcPr>
            <w:tcW w:w="1529" w:type="dxa"/>
            <w:hideMark/>
          </w:tcPr>
          <w:p w14:paraId="532F7F2D" w14:textId="3A685E70" w:rsidR="00314B85" w:rsidRPr="00314B85" w:rsidRDefault="00314B85" w:rsidP="002C2917">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sidRPr="00314B85">
              <w:rPr>
                <w:sz w:val="20"/>
                <w:szCs w:val="20"/>
              </w:rPr>
              <w:t>Revision</w:t>
            </w:r>
            <w:r w:rsidR="002C2917">
              <w:rPr>
                <w:sz w:val="20"/>
                <w:szCs w:val="20"/>
              </w:rPr>
              <w:t xml:space="preserve"> </w:t>
            </w:r>
            <w:r w:rsidRPr="00314B85">
              <w:rPr>
                <w:sz w:val="20"/>
                <w:szCs w:val="20"/>
              </w:rPr>
              <w:t>Date</w:t>
            </w:r>
          </w:p>
        </w:tc>
        <w:tc>
          <w:tcPr>
            <w:tcW w:w="4509" w:type="dxa"/>
          </w:tcPr>
          <w:p w14:paraId="602ED436" w14:textId="77777777" w:rsidR="00314B85" w:rsidRPr="00314B85" w:rsidRDefault="00314B85" w:rsidP="004E2E31">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What Changed?</w:t>
            </w:r>
          </w:p>
        </w:tc>
      </w:tr>
      <w:tr w:rsidR="00314B85" w14:paraId="20C953BA" w14:textId="77777777" w:rsidTr="002C291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60" w:type="dxa"/>
          </w:tcPr>
          <w:p w14:paraId="53661D0B" w14:textId="6D1EAE23" w:rsidR="00314B85" w:rsidRPr="00314B85" w:rsidRDefault="002C2917" w:rsidP="004E2E31">
            <w:pPr>
              <w:pStyle w:val="NormalArial11"/>
              <w:rPr>
                <w:sz w:val="20"/>
                <w:szCs w:val="20"/>
              </w:rPr>
            </w:pPr>
            <w:r>
              <w:rPr>
                <w:sz w:val="20"/>
                <w:szCs w:val="20"/>
              </w:rPr>
              <w:t>1.0</w:t>
            </w:r>
          </w:p>
        </w:tc>
        <w:tc>
          <w:tcPr>
            <w:tcW w:w="1820" w:type="dxa"/>
          </w:tcPr>
          <w:p w14:paraId="0F750757" w14:textId="5B03E92C" w:rsidR="002C2917" w:rsidRPr="00314B85" w:rsidRDefault="002C2917" w:rsidP="00E616D3">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Hamid Musavi</w:t>
            </w:r>
            <w:r w:rsidR="00E616D3">
              <w:rPr>
                <w:sz w:val="20"/>
                <w:szCs w:val="20"/>
              </w:rPr>
              <w:br/>
            </w:r>
            <w:r>
              <w:rPr>
                <w:sz w:val="20"/>
                <w:szCs w:val="20"/>
              </w:rPr>
              <w:t>Tony Chen</w:t>
            </w:r>
          </w:p>
        </w:tc>
        <w:tc>
          <w:tcPr>
            <w:tcW w:w="1529" w:type="dxa"/>
          </w:tcPr>
          <w:p w14:paraId="17A74E01" w14:textId="73E061B0" w:rsidR="00314B85" w:rsidRPr="00314B85" w:rsidRDefault="00505099" w:rsidP="00314B85">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1/11/2017</w:t>
            </w:r>
          </w:p>
        </w:tc>
        <w:tc>
          <w:tcPr>
            <w:tcW w:w="4509" w:type="dxa"/>
          </w:tcPr>
          <w:p w14:paraId="08683516" w14:textId="75BFE72D" w:rsidR="00314B85" w:rsidRPr="00314B85" w:rsidRDefault="00E616D3"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Initial release of the preliminary/interim design</w:t>
            </w:r>
          </w:p>
        </w:tc>
      </w:tr>
      <w:tr w:rsidR="00314B85" w14:paraId="7B3DEF0D" w14:textId="77777777" w:rsidTr="002C2917">
        <w:trPr>
          <w:trHeight w:val="311"/>
        </w:trPr>
        <w:tc>
          <w:tcPr>
            <w:cnfStyle w:val="001000000000" w:firstRow="0" w:lastRow="0" w:firstColumn="1" w:lastColumn="0" w:oddVBand="0" w:evenVBand="0" w:oddHBand="0" w:evenHBand="0" w:firstRowFirstColumn="0" w:firstRowLastColumn="0" w:lastRowFirstColumn="0" w:lastRowLastColumn="0"/>
            <w:tcW w:w="1160" w:type="dxa"/>
          </w:tcPr>
          <w:p w14:paraId="669DCC07" w14:textId="149A9795" w:rsidR="00314B85" w:rsidRPr="00314B85" w:rsidRDefault="00F705FA" w:rsidP="004E2E31">
            <w:pPr>
              <w:pStyle w:val="NormalArial11"/>
              <w:rPr>
                <w:sz w:val="20"/>
                <w:szCs w:val="20"/>
              </w:rPr>
            </w:pPr>
            <w:r>
              <w:rPr>
                <w:sz w:val="20"/>
                <w:szCs w:val="20"/>
              </w:rPr>
              <w:t>1.1</w:t>
            </w:r>
          </w:p>
        </w:tc>
        <w:tc>
          <w:tcPr>
            <w:tcW w:w="1820" w:type="dxa"/>
          </w:tcPr>
          <w:p w14:paraId="4EA910FE" w14:textId="09B5E4C8" w:rsidR="00314B85" w:rsidRPr="00314B85" w:rsidRDefault="00F705FA"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Hamid Musavi</w:t>
            </w:r>
          </w:p>
        </w:tc>
        <w:tc>
          <w:tcPr>
            <w:tcW w:w="1529" w:type="dxa"/>
          </w:tcPr>
          <w:p w14:paraId="46FDC20E" w14:textId="2216823B" w:rsidR="00314B85" w:rsidRPr="00314B85" w:rsidRDefault="00F705FA"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4/17/2017</w:t>
            </w:r>
          </w:p>
        </w:tc>
        <w:tc>
          <w:tcPr>
            <w:tcW w:w="4509" w:type="dxa"/>
          </w:tcPr>
          <w:p w14:paraId="100A6E80" w14:textId="548EE667" w:rsidR="00314B85" w:rsidRPr="00314B85" w:rsidRDefault="00F705FA"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Updated to reflect ORNL De-identification service</w:t>
            </w:r>
          </w:p>
        </w:tc>
      </w:tr>
      <w:tr w:rsidR="00314B85" w14:paraId="47CB5EC8" w14:textId="77777777" w:rsidTr="002C291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160" w:type="dxa"/>
          </w:tcPr>
          <w:p w14:paraId="1208BBAA" w14:textId="0254EB31" w:rsidR="00314B85" w:rsidRPr="00314B85" w:rsidRDefault="00BF2566" w:rsidP="004E2E31">
            <w:pPr>
              <w:pStyle w:val="NormalArial11"/>
              <w:rPr>
                <w:sz w:val="20"/>
                <w:szCs w:val="20"/>
              </w:rPr>
            </w:pPr>
            <w:r>
              <w:rPr>
                <w:sz w:val="20"/>
                <w:szCs w:val="20"/>
              </w:rPr>
              <w:t>1.2</w:t>
            </w:r>
          </w:p>
        </w:tc>
        <w:tc>
          <w:tcPr>
            <w:tcW w:w="1820" w:type="dxa"/>
          </w:tcPr>
          <w:p w14:paraId="741418A2" w14:textId="75DE0D74" w:rsidR="00314B85" w:rsidRPr="00314B85" w:rsidRDefault="00BF2566"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Hamid Musavi</w:t>
            </w:r>
          </w:p>
        </w:tc>
        <w:tc>
          <w:tcPr>
            <w:tcW w:w="1529" w:type="dxa"/>
          </w:tcPr>
          <w:p w14:paraId="420201AD" w14:textId="210BA5F7" w:rsidR="00314B85" w:rsidRPr="00314B85" w:rsidRDefault="00BF2566"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12/21/2018</w:t>
            </w:r>
          </w:p>
        </w:tc>
        <w:tc>
          <w:tcPr>
            <w:tcW w:w="4509" w:type="dxa"/>
          </w:tcPr>
          <w:p w14:paraId="62072961" w14:textId="0DD39BAD" w:rsidR="00314B85" w:rsidRPr="00314B85" w:rsidRDefault="00BF2566"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General Update</w:t>
            </w:r>
          </w:p>
        </w:tc>
      </w:tr>
      <w:tr w:rsidR="00314B85" w14:paraId="6020700A" w14:textId="77777777" w:rsidTr="002C2917">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5FFFF1C0" w14:textId="77777777" w:rsidR="00314B85" w:rsidRPr="00314B85" w:rsidRDefault="00314B85" w:rsidP="004E2E31">
            <w:pPr>
              <w:pStyle w:val="NormalArial11"/>
              <w:rPr>
                <w:sz w:val="20"/>
                <w:szCs w:val="20"/>
              </w:rPr>
            </w:pPr>
          </w:p>
        </w:tc>
        <w:tc>
          <w:tcPr>
            <w:tcW w:w="1820" w:type="dxa"/>
          </w:tcPr>
          <w:p w14:paraId="78EA3D72" w14:textId="77777777" w:rsidR="00314B85" w:rsidRPr="00314B85" w:rsidRDefault="00314B85"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p>
        </w:tc>
        <w:tc>
          <w:tcPr>
            <w:tcW w:w="1529" w:type="dxa"/>
          </w:tcPr>
          <w:p w14:paraId="4D44316E" w14:textId="77777777" w:rsidR="00314B85" w:rsidRPr="00314B85" w:rsidRDefault="00314B85"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p>
        </w:tc>
        <w:tc>
          <w:tcPr>
            <w:tcW w:w="4509" w:type="dxa"/>
          </w:tcPr>
          <w:p w14:paraId="4C291BE8" w14:textId="77777777" w:rsidR="00314B85" w:rsidRPr="00314B85" w:rsidRDefault="00314B85"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p>
        </w:tc>
      </w:tr>
    </w:tbl>
    <w:p w14:paraId="57772AE4" w14:textId="77777777" w:rsidR="00314B85" w:rsidRDefault="00314B85" w:rsidP="00314B85">
      <w:pPr>
        <w:rPr>
          <w:rFonts w:eastAsia="Calibri"/>
        </w:rPr>
      </w:pPr>
      <w:r>
        <w:br w:type="page"/>
      </w:r>
    </w:p>
    <w:p w14:paraId="11B53EF4" w14:textId="77777777" w:rsidR="00314B85" w:rsidRDefault="00314B85" w:rsidP="004E1AED">
      <w:pPr>
        <w:pStyle w:val="Title"/>
        <w:rPr>
          <w:rFonts w:asciiTheme="minorHAnsi" w:hAnsiTheme="minorHAnsi" w:cstheme="minorHAnsi"/>
          <w:b/>
          <w:color w:val="000000" w:themeColor="text1"/>
          <w:sz w:val="36"/>
          <w:szCs w:val="36"/>
        </w:rPr>
      </w:pPr>
    </w:p>
    <w:p w14:paraId="713CCD1C" w14:textId="77777777" w:rsidR="00314B85" w:rsidRPr="00314B85" w:rsidRDefault="00314B85" w:rsidP="00314B85">
      <w:pPr>
        <w:pStyle w:val="Heading1"/>
        <w:numPr>
          <w:ilvl w:val="0"/>
          <w:numId w:val="21"/>
        </w:numPr>
      </w:pPr>
      <w:bookmarkStart w:id="3" w:name="_Toc464836202"/>
      <w:bookmarkStart w:id="4" w:name="_Toc533177195"/>
      <w:r w:rsidRPr="00314B85">
        <w:t>Introduction</w:t>
      </w:r>
      <w:bookmarkEnd w:id="3"/>
      <w:bookmarkEnd w:id="4"/>
    </w:p>
    <w:p w14:paraId="4495AD66" w14:textId="6853A0E2" w:rsidR="00893F6B" w:rsidRDefault="00314B85" w:rsidP="00314B85">
      <w:pPr>
        <w:pStyle w:val="NormalArial11"/>
      </w:pPr>
      <w:r w:rsidRPr="00314B85">
        <w:t>The JPO Operational Data Environment (ODE) product is being developed under Agile Development Methodologies, using an open architecture approach,</w:t>
      </w:r>
      <w:r w:rsidR="006444D9">
        <w:t xml:space="preserve"> in an open source environment. </w:t>
      </w:r>
      <w:r>
        <w:t xml:space="preserve">This document describes </w:t>
      </w:r>
      <w:r w:rsidR="003E264F">
        <w:t>the preliminary architectural design of the JPO ODE and its interfaces with external systems including the TMC applications, field devices and center services.</w:t>
      </w:r>
    </w:p>
    <w:p w14:paraId="0CF0E60B" w14:textId="670B4172" w:rsidR="006444D9" w:rsidRDefault="00C44578" w:rsidP="00314B85">
      <w:pPr>
        <w:pStyle w:val="NormalArial11"/>
      </w:pPr>
      <w:r>
        <w:t>All stakeholders are invited to provide input to this document</w:t>
      </w:r>
      <w:r w:rsidR="003E264F">
        <w:t xml:space="preserve">. </w:t>
      </w:r>
      <w:r>
        <w:t>Stakeholders should direct all input on this document to the JPO Product Owner at DOT, FHWA, JPO.</w:t>
      </w:r>
    </w:p>
    <w:p w14:paraId="5C61FEEF" w14:textId="332FD80C" w:rsidR="004C10D5" w:rsidRDefault="004C10D5" w:rsidP="00314B85">
      <w:pPr>
        <w:pStyle w:val="NormalArial11"/>
      </w:pPr>
      <w:r>
        <w:t>This document is a living document and will be updated throughout the life of the JPO ODE project to reflect the most recent changes in the ODE design and stakeholder feedback.</w:t>
      </w:r>
    </w:p>
    <w:p w14:paraId="47CB2BFF" w14:textId="4DDDEE35" w:rsidR="00F65242" w:rsidRPr="000E1350" w:rsidRDefault="00D83260" w:rsidP="00F65242">
      <w:pPr>
        <w:pStyle w:val="Heading1"/>
        <w:keepNext/>
        <w:keepLines/>
        <w:spacing w:before="240" w:line="259" w:lineRule="auto"/>
        <w:ind w:left="720" w:hanging="720"/>
        <w:rPr>
          <w:rFonts w:eastAsia="MinionPro-Regular"/>
        </w:rPr>
      </w:pPr>
      <w:bookmarkStart w:id="5" w:name="_Toc533177196"/>
      <w:r>
        <w:rPr>
          <w:rFonts w:eastAsia="MinionPro-Regular"/>
        </w:rPr>
        <w:t xml:space="preserve">Project </w:t>
      </w:r>
      <w:r w:rsidR="00F65242">
        <w:rPr>
          <w:rFonts w:eastAsia="MinionPro-Regular"/>
        </w:rPr>
        <w:t>Overview</w:t>
      </w:r>
      <w:bookmarkEnd w:id="5"/>
    </w:p>
    <w:p w14:paraId="5863A8CE" w14:textId="77777777" w:rsidR="00F65242" w:rsidRDefault="00F65242" w:rsidP="00F65242">
      <w:r>
        <w:t>A</w:t>
      </w:r>
      <w:r w:rsidRPr="006455A3">
        <w:t xml:space="preserve">n Operational Data Environment is a real-time data acquisition and distribution software system that processes and routes data from Connected-X devices – including connected vehicles (CV), personal mobile devices, infrastructure components, and sensors – to subscribing applications to support the operation, maintenance, and use of the transportation system, as well as related research and development efforts. </w:t>
      </w:r>
    </w:p>
    <w:p w14:paraId="024FD882" w14:textId="54F127CD" w:rsidR="00F65242" w:rsidRPr="00481BBA" w:rsidRDefault="00F65242" w:rsidP="00F65242">
      <w:pPr>
        <w:rPr>
          <w:rFonts w:ascii="Times" w:hAnsi="Times" w:cs="Times"/>
        </w:rPr>
      </w:pPr>
      <w:r>
        <w:t xml:space="preserve">The ODE is intended to complement a connected vehicle infrastructure by brokering, processing and routing data from various data sources, including connected vehicles, field devices, Transportation Management Center (TMC) applications and a variety of other data users. Data users include but not limited to transportation software applications, Research Data Exchange (RDE), US DOT Situation Data Warehouse.  </w:t>
      </w:r>
    </w:p>
    <w:p w14:paraId="709893A3" w14:textId="0FCDF375" w:rsidR="001420F5" w:rsidRDefault="00F65242" w:rsidP="00F65242">
      <w:r>
        <w:t xml:space="preserve">As a data provisioning service, the ODE can provision data from disparate data sources to software applications that have placed data subscription requests to the ODE. </w:t>
      </w:r>
      <w:r w:rsidR="001420F5">
        <w:t>On the other direction, the ODE can accept data from CV applications and broadcast them to field devices through Road Side Units (RSU) and US DOT Situation Data Warehouse which in turn will transmit the data to Sirius XM satellites for delivery to the connected vehicles in the field.</w:t>
      </w:r>
    </w:p>
    <w:p w14:paraId="4C319565" w14:textId="2E013AA8" w:rsidR="00F65242" w:rsidRDefault="00F65242" w:rsidP="00F65242">
      <w:pPr>
        <w:rPr>
          <w:rFonts w:ascii="Times" w:hAnsi="Times" w:cs="Times"/>
        </w:rPr>
      </w:pPr>
      <w:r>
        <w:t xml:space="preserve">While provisioning data from data sources </w:t>
      </w:r>
      <w:r w:rsidR="006A6114">
        <w:t>to</w:t>
      </w:r>
      <w:r>
        <w:t xml:space="preserve"> data users, the ODE also will perform necessary security / credential checks and, as needed, data </w:t>
      </w:r>
      <w:r w:rsidR="001332C3">
        <w:t>validation</w:t>
      </w:r>
      <w:r>
        <w:t xml:space="preserve"> </w:t>
      </w:r>
      <w:r w:rsidR="001332C3">
        <w:t xml:space="preserve">and </w:t>
      </w:r>
      <w:r>
        <w:t xml:space="preserve">sanitization. </w:t>
      </w:r>
    </w:p>
    <w:p w14:paraId="253D16F1" w14:textId="17D05C44" w:rsidR="00F65242" w:rsidRPr="00F103A6" w:rsidRDefault="00F65242" w:rsidP="00F65242">
      <w:pPr>
        <w:pStyle w:val="ListParagraph"/>
        <w:numPr>
          <w:ilvl w:val="0"/>
          <w:numId w:val="32"/>
        </w:numPr>
        <w:spacing w:before="0" w:after="0" w:line="240" w:lineRule="auto"/>
        <w:rPr>
          <w:rFonts w:ascii="Times" w:hAnsi="Times" w:cs="Times"/>
        </w:rPr>
      </w:pPr>
      <w:r>
        <w:t>D</w:t>
      </w:r>
      <w:r w:rsidRPr="005D56B4">
        <w:t xml:space="preserve">ata </w:t>
      </w:r>
      <w:r w:rsidR="001332C3">
        <w:t>validation</w:t>
      </w:r>
      <w:r w:rsidRPr="005D56B4">
        <w:t xml:space="preserve"> is the process of making a judgment about the quality of the data</w:t>
      </w:r>
      <w:r w:rsidR="001332C3">
        <w:t xml:space="preserve"> and handling invalid data as prescribed by the system owners.</w:t>
      </w:r>
    </w:p>
    <w:p w14:paraId="7D543692" w14:textId="50104C91" w:rsidR="00F65242" w:rsidRPr="00F103A6" w:rsidRDefault="00F65242" w:rsidP="00F65242">
      <w:pPr>
        <w:pStyle w:val="ListParagraph"/>
        <w:numPr>
          <w:ilvl w:val="0"/>
          <w:numId w:val="32"/>
        </w:numPr>
        <w:spacing w:before="0" w:after="0" w:line="240" w:lineRule="auto"/>
        <w:rPr>
          <w:rFonts w:ascii="Times" w:hAnsi="Times" w:cs="Times"/>
        </w:rPr>
      </w:pPr>
      <w:r>
        <w:t>D</w:t>
      </w:r>
      <w:r w:rsidRPr="005D56B4">
        <w:t>ata sanitization is the modification of data as originally received to reduce or eliminate the possibility that the data can be used to compromise the privacy of the individual(s) that might be linked to the data</w:t>
      </w:r>
      <w:r w:rsidR="001332C3">
        <w:rPr>
          <w:rFonts w:ascii="MS Mincho" w:eastAsia="MS Mincho" w:hAnsi="MS Mincho" w:cs="MS Mincho"/>
        </w:rPr>
        <w:t>.</w:t>
      </w:r>
    </w:p>
    <w:p w14:paraId="62CE524B" w14:textId="1ACAC948" w:rsidR="00F65242" w:rsidRPr="00481BBA" w:rsidRDefault="00F65242" w:rsidP="001420F5"/>
    <w:p w14:paraId="4416D78E" w14:textId="1623427B" w:rsidR="00F65242" w:rsidRDefault="00F65242" w:rsidP="00F65242">
      <w:pPr>
        <w:pStyle w:val="Heading1"/>
        <w:keepNext/>
        <w:keepLines/>
        <w:spacing w:before="240" w:line="259" w:lineRule="auto"/>
        <w:ind w:left="720" w:hanging="720"/>
      </w:pPr>
      <w:bookmarkStart w:id="6" w:name="_Toc533177197"/>
      <w:r>
        <w:lastRenderedPageBreak/>
        <w:t xml:space="preserve">System </w:t>
      </w:r>
      <w:r w:rsidR="00D83260">
        <w:t>Overview</w:t>
      </w:r>
      <w:bookmarkEnd w:id="6"/>
    </w:p>
    <w:p w14:paraId="3B5836F5" w14:textId="41DB3B03" w:rsidR="00F65242" w:rsidRDefault="00F65242" w:rsidP="00F65242">
      <w:r>
        <w:t xml:space="preserve">JPO ODE is an open-source software </w:t>
      </w:r>
      <w:r w:rsidR="00D83260">
        <w:t>application</w:t>
      </w:r>
      <w:r>
        <w:t xml:space="preserve"> that will enable the transfer </w:t>
      </w:r>
      <w:r w:rsidR="00D83260">
        <w:t xml:space="preserve">of data </w:t>
      </w:r>
      <w:r>
        <w:t xml:space="preserve">between field </w:t>
      </w:r>
      <w:r w:rsidR="00D83260">
        <w:t>devices</w:t>
      </w:r>
      <w:r>
        <w:t xml:space="preserve"> and backend </w:t>
      </w:r>
      <w:r w:rsidR="00D83260">
        <w:t xml:space="preserve">TMC </w:t>
      </w:r>
      <w:r>
        <w:t xml:space="preserve">systems for operational, monitoring, and research purposes. The system will enable applications to submit data through a variety </w:t>
      </w:r>
      <w:r w:rsidR="00D83260">
        <w:t xml:space="preserve">standard interfaces as </w:t>
      </w:r>
      <w:r>
        <w:t>illustrated in the figure below.</w:t>
      </w:r>
    </w:p>
    <w:p w14:paraId="59C7A81C" w14:textId="517CEFAE" w:rsidR="006C1028" w:rsidRDefault="006C1028" w:rsidP="006C1028">
      <w:pPr>
        <w:pStyle w:val="Heading2"/>
      </w:pPr>
      <w:bookmarkStart w:id="7" w:name="_Toc533177198"/>
      <w:r>
        <w:t>ODE Technology Stack</w:t>
      </w:r>
      <w:bookmarkEnd w:id="7"/>
    </w:p>
    <w:p w14:paraId="4103CEBC" w14:textId="4A1EEB0C" w:rsidR="006C1028" w:rsidRDefault="006C1028" w:rsidP="006C1028"/>
    <w:p w14:paraId="1F2C02A7" w14:textId="7BDCF975" w:rsidR="006C1028" w:rsidRPr="00DB374E" w:rsidRDefault="006C1028" w:rsidP="00DB374E">
      <w:r>
        <w:fldChar w:fldCharType="begin"/>
      </w:r>
      <w:r>
        <w:instrText xml:space="preserve"> REF _Ref533158273 \h </w:instrText>
      </w:r>
      <w:r>
        <w:fldChar w:fldCharType="separate"/>
      </w:r>
      <w:r>
        <w:t xml:space="preserve">Figure </w:t>
      </w:r>
      <w:r>
        <w:rPr>
          <w:noProof/>
        </w:rPr>
        <w:t>1</w:t>
      </w:r>
      <w:r>
        <w:fldChar w:fldCharType="end"/>
      </w:r>
      <w:r>
        <w:t xml:space="preserve"> illustrates the JPO ODE technology stack and components within each technology layer.</w:t>
      </w:r>
    </w:p>
    <w:p w14:paraId="7F052DF5" w14:textId="04C113A8" w:rsidR="006C1028" w:rsidRDefault="006C1028" w:rsidP="006C1028"/>
    <w:p w14:paraId="13C4F979" w14:textId="77777777" w:rsidR="006C1028" w:rsidRDefault="006C1028" w:rsidP="00DB374E">
      <w:pPr>
        <w:keepNext/>
      </w:pPr>
      <w:r>
        <w:object w:dxaOrig="11236" w:dyaOrig="9480" w14:anchorId="700F48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68pt;height:394.5pt" o:ole="">
            <v:imagedata r:id="rId20" o:title=""/>
          </v:shape>
          <o:OLEObject Type="Embed" ProgID="Visio.Drawing.15" ShapeID="_x0000_i1030" DrawAspect="Content" ObjectID="_1606919101" r:id="rId21"/>
        </w:object>
      </w:r>
    </w:p>
    <w:p w14:paraId="7E1BCD0C" w14:textId="1FF5148D" w:rsidR="006C1028" w:rsidRDefault="006C1028" w:rsidP="00DB374E">
      <w:pPr>
        <w:pStyle w:val="Caption"/>
      </w:pPr>
      <w:bookmarkStart w:id="8" w:name="_Ref533158262"/>
      <w:bookmarkStart w:id="9" w:name="_Ref533158273"/>
      <w:r>
        <w:t xml:space="preserve">Figure </w:t>
      </w:r>
      <w:fldSimple w:instr=" SEQ Figure \* ARABIC ">
        <w:r>
          <w:rPr>
            <w:noProof/>
          </w:rPr>
          <w:t>1</w:t>
        </w:r>
      </w:fldSimple>
      <w:bookmarkEnd w:id="9"/>
      <w:r>
        <w:t xml:space="preserve"> - ODE Technology Stack</w:t>
      </w:r>
      <w:bookmarkEnd w:id="8"/>
    </w:p>
    <w:p w14:paraId="0777A8D3" w14:textId="77777777" w:rsidR="006C1028" w:rsidRPr="00DB374E" w:rsidRDefault="006C1028" w:rsidP="00DB374E"/>
    <w:p w14:paraId="4E1A8F2B" w14:textId="672DC6DA" w:rsidR="0087489C" w:rsidRDefault="006C1028" w:rsidP="00F65242">
      <w:r>
        <w:lastRenderedPageBreak/>
        <w:t>Data Integration later of</w:t>
      </w:r>
      <w:r>
        <w:t xml:space="preserve"> </w:t>
      </w:r>
      <w:r w:rsidR="0087489C">
        <w:t>JPO-ODE support</w:t>
      </w:r>
      <w:r>
        <w:t>s</w:t>
      </w:r>
      <w:r w:rsidR="0087489C">
        <w:t xml:space="preserve"> the producers and consumers of CV data as illustrated in </w:t>
      </w:r>
      <w:r w:rsidR="0087489C">
        <w:fldChar w:fldCharType="begin"/>
      </w:r>
      <w:r w:rsidR="0087489C">
        <w:instrText xml:space="preserve"> REF _Ref470259075 \h </w:instrText>
      </w:r>
      <w:r w:rsidR="0087489C">
        <w:fldChar w:fldCharType="separate"/>
      </w:r>
      <w:r>
        <w:t xml:space="preserve">Figure </w:t>
      </w:r>
      <w:r>
        <w:rPr>
          <w:noProof/>
        </w:rPr>
        <w:t>2</w:t>
      </w:r>
      <w:r w:rsidR="0087489C">
        <w:fldChar w:fldCharType="end"/>
      </w:r>
      <w:r w:rsidR="0087489C">
        <w:t xml:space="preserve"> </w:t>
      </w:r>
      <w:r w:rsidR="0087489C">
        <w:fldChar w:fldCharType="begin"/>
      </w:r>
      <w:r w:rsidR="0087489C">
        <w:instrText xml:space="preserve"> REF _Ref470259081 \p \h </w:instrText>
      </w:r>
      <w:r w:rsidR="0087489C">
        <w:fldChar w:fldCharType="separate"/>
      </w:r>
      <w:r>
        <w:t>below</w:t>
      </w:r>
      <w:r w:rsidR="0087489C">
        <w:fldChar w:fldCharType="end"/>
      </w:r>
      <w:r w:rsidR="0087489C">
        <w:t>.</w:t>
      </w:r>
      <w:r>
        <w:t xml:space="preserve"> Not all components or services shown in this diagram have been implemented.</w:t>
      </w:r>
      <w:r w:rsidR="0087489C">
        <w:t xml:space="preserve"> </w:t>
      </w:r>
      <w:r w:rsidR="0087489C" w:rsidRPr="00DB374E">
        <w:rPr>
          <w:i/>
        </w:rPr>
        <w:t>The implementation timeline for the identified interfaces will depend on the needs of the JPO ODE customers</w:t>
      </w:r>
      <w:r w:rsidRPr="00DB374E">
        <w:rPr>
          <w:i/>
        </w:rPr>
        <w:t xml:space="preserve"> </w:t>
      </w:r>
      <w:r w:rsidR="0087489C" w:rsidRPr="00DB374E">
        <w:rPr>
          <w:i/>
        </w:rPr>
        <w:t>and the priority of these capabilities to the JPO-ODE product owner.</w:t>
      </w:r>
    </w:p>
    <w:p w14:paraId="56F74570" w14:textId="77777777" w:rsidR="00F65242" w:rsidRPr="00DA32BB" w:rsidRDefault="00F65242" w:rsidP="00F65242"/>
    <w:p w14:paraId="625F20ED" w14:textId="62328670" w:rsidR="00453261" w:rsidRDefault="00A2342F" w:rsidP="00B473AE">
      <w:pPr>
        <w:keepNext/>
        <w:jc w:val="center"/>
      </w:pPr>
      <w:r>
        <w:object w:dxaOrig="10740" w:dyaOrig="8415" w14:anchorId="292BC3D8">
          <v:shape id="_x0000_i1049" type="#_x0000_t75" style="width:468pt;height:366.75pt" o:ole="">
            <v:imagedata r:id="rId22" o:title=""/>
          </v:shape>
          <o:OLEObject Type="Embed" ProgID="Visio.Drawing.15" ShapeID="_x0000_i1049" DrawAspect="Content" ObjectID="_1606919102" r:id="rId23"/>
        </w:object>
      </w:r>
    </w:p>
    <w:p w14:paraId="767F147D" w14:textId="4052A59F" w:rsidR="00453261" w:rsidRDefault="00453261" w:rsidP="00B473AE">
      <w:pPr>
        <w:pStyle w:val="Caption"/>
        <w:jc w:val="center"/>
      </w:pPr>
      <w:bookmarkStart w:id="10" w:name="_Ref470259075"/>
      <w:bookmarkStart w:id="11" w:name="_Ref470259081"/>
      <w:r>
        <w:t xml:space="preserve">Figure </w:t>
      </w:r>
      <w:fldSimple w:instr=" SEQ Figure \* ARABIC ">
        <w:r w:rsidR="006C1028">
          <w:rPr>
            <w:noProof/>
          </w:rPr>
          <w:t>2</w:t>
        </w:r>
      </w:fldSimple>
      <w:bookmarkEnd w:id="10"/>
      <w:r>
        <w:t xml:space="preserve"> - ODE </w:t>
      </w:r>
      <w:bookmarkEnd w:id="11"/>
      <w:r w:rsidR="00A2342F">
        <w:t>Data Integration Clients</w:t>
      </w:r>
    </w:p>
    <w:p w14:paraId="672FB2ED" w14:textId="369DE4CB" w:rsidR="00F65242" w:rsidRPr="00DA32BB" w:rsidRDefault="00F65242" w:rsidP="00D83260">
      <w:pPr>
        <w:rPr>
          <w:rFonts w:eastAsia="MinionPro-Regular"/>
        </w:rPr>
      </w:pPr>
      <w:r>
        <w:tab/>
      </w:r>
    </w:p>
    <w:p w14:paraId="2BF014C0" w14:textId="524F8585" w:rsidR="00F65242" w:rsidRDefault="00453261" w:rsidP="00F65242">
      <w:pPr>
        <w:pStyle w:val="Heading2"/>
        <w:keepNext/>
        <w:keepLines/>
        <w:spacing w:before="40" w:line="259" w:lineRule="auto"/>
      </w:pPr>
      <w:bookmarkStart w:id="12" w:name="_Toc533177199"/>
      <w:r>
        <w:t>Producer</w:t>
      </w:r>
      <w:r w:rsidR="00F65242">
        <w:t xml:space="preserve"> Mechanisms</w:t>
      </w:r>
      <w:bookmarkEnd w:id="12"/>
    </w:p>
    <w:p w14:paraId="3458DDBF" w14:textId="6BD11131" w:rsidR="00F65242" w:rsidRDefault="00F65242" w:rsidP="00F65242">
      <w:r>
        <w:t xml:space="preserve">The JPO-ODE </w:t>
      </w:r>
      <w:r w:rsidR="00BF2566">
        <w:t xml:space="preserve">architecture is </w:t>
      </w:r>
      <w:r w:rsidR="0087489C">
        <w:t xml:space="preserve">designed to support </w:t>
      </w:r>
      <w:r>
        <w:t xml:space="preserve">the following mechanisms for </w:t>
      </w:r>
      <w:r w:rsidR="00453261">
        <w:t>inputting ASN.1</w:t>
      </w:r>
      <w:r>
        <w:t xml:space="preserve"> </w:t>
      </w:r>
      <w:r w:rsidR="00453261">
        <w:t xml:space="preserve">encoded </w:t>
      </w:r>
      <w:r w:rsidR="00BF2566">
        <w:t>Basic Safety Messages (</w:t>
      </w:r>
      <w:r>
        <w:t>BSM</w:t>
      </w:r>
      <w:r w:rsidR="00BF2566">
        <w:t>)</w:t>
      </w:r>
      <w:r w:rsidR="00453261">
        <w:t>s</w:t>
      </w:r>
      <w:r>
        <w:t xml:space="preserve">, </w:t>
      </w:r>
      <w:r w:rsidR="00BF2566">
        <w:t>Traveler Information Messages (</w:t>
      </w:r>
      <w:r w:rsidR="00453261">
        <w:t>TIM</w:t>
      </w:r>
      <w:r w:rsidR="00BF2566">
        <w:t>)s</w:t>
      </w:r>
      <w:r w:rsidR="00453261">
        <w:t xml:space="preserve"> in a human readable</w:t>
      </w:r>
      <w:r w:rsidR="00BF2566">
        <w:t xml:space="preserve"> Java Script Object Notation (JSON)</w:t>
      </w:r>
      <w:r w:rsidR="00453261">
        <w:t xml:space="preserve">, environmental and various other </w:t>
      </w:r>
      <w:r>
        <w:t>system</w:t>
      </w:r>
      <w:r w:rsidR="00453261">
        <w:t xml:space="preserve"> logs</w:t>
      </w:r>
      <w:r>
        <w:t>.</w:t>
      </w:r>
    </w:p>
    <w:p w14:paraId="36DA75F6" w14:textId="71A22BBC" w:rsidR="00F65242" w:rsidRPr="00F766EE" w:rsidRDefault="00453261" w:rsidP="00F65242">
      <w:pPr>
        <w:pStyle w:val="ListParagraph"/>
        <w:numPr>
          <w:ilvl w:val="0"/>
          <w:numId w:val="36"/>
        </w:numPr>
        <w:spacing w:before="0" w:after="160" w:line="259" w:lineRule="auto"/>
        <w:rPr>
          <w:b/>
        </w:rPr>
      </w:pPr>
      <w:r>
        <w:rPr>
          <w:b/>
        </w:rPr>
        <w:t>Streaming Data Producers</w:t>
      </w:r>
      <w:r w:rsidR="00506B9B">
        <w:rPr>
          <w:b/>
        </w:rPr>
        <w:t xml:space="preserve"> (Direct)</w:t>
      </w:r>
      <w:r w:rsidR="00F65242" w:rsidRPr="00F766EE">
        <w:rPr>
          <w:b/>
        </w:rPr>
        <w:t>:</w:t>
      </w:r>
      <w:r w:rsidR="00F65242">
        <w:rPr>
          <w:b/>
        </w:rPr>
        <w:t xml:space="preserve"> </w:t>
      </w:r>
      <w:r w:rsidR="00F65242">
        <w:t xml:space="preserve">Applications can directly interact with the </w:t>
      </w:r>
      <w:r>
        <w:t>messaging service</w:t>
      </w:r>
      <w:r w:rsidR="00F65242">
        <w:t xml:space="preserve"> </w:t>
      </w:r>
      <w:r w:rsidR="00844E0B">
        <w:t xml:space="preserve">through the use of the service’s native API </w:t>
      </w:r>
      <w:r w:rsidR="00F65242">
        <w:t>and publish messages</w:t>
      </w:r>
      <w:r>
        <w:t xml:space="preserve"> to be </w:t>
      </w:r>
      <w:r w:rsidR="00506B9B">
        <w:t>processed by the ODE</w:t>
      </w:r>
      <w:r w:rsidR="00F65242">
        <w:t xml:space="preserve">. </w:t>
      </w:r>
      <w:r w:rsidR="00506B9B" w:rsidRPr="005B63D6">
        <w:rPr>
          <w:i/>
        </w:rPr>
        <w:t xml:space="preserve">This interface </w:t>
      </w:r>
      <w:r w:rsidR="00867563">
        <w:rPr>
          <w:i/>
        </w:rPr>
        <w:t>is suitable</w:t>
      </w:r>
      <w:r w:rsidR="00506B9B" w:rsidRPr="005B63D6">
        <w:rPr>
          <w:i/>
        </w:rPr>
        <w:t xml:space="preserve"> </w:t>
      </w:r>
      <w:r w:rsidR="005B63D6" w:rsidRPr="005B63D6">
        <w:rPr>
          <w:i/>
        </w:rPr>
        <w:t xml:space="preserve">only </w:t>
      </w:r>
      <w:r w:rsidR="00506B9B" w:rsidRPr="005B63D6">
        <w:rPr>
          <w:i/>
        </w:rPr>
        <w:t>to applications residing in</w:t>
      </w:r>
      <w:r w:rsidR="00844E0B">
        <w:rPr>
          <w:i/>
        </w:rPr>
        <w:t>side</w:t>
      </w:r>
      <w:r w:rsidR="00506B9B" w:rsidRPr="005B63D6">
        <w:rPr>
          <w:i/>
        </w:rPr>
        <w:t xml:space="preserve"> </w:t>
      </w:r>
      <w:r w:rsidR="00844E0B">
        <w:rPr>
          <w:i/>
        </w:rPr>
        <w:t>a private</w:t>
      </w:r>
      <w:r w:rsidR="00506B9B" w:rsidRPr="005B63D6">
        <w:rPr>
          <w:i/>
        </w:rPr>
        <w:t xml:space="preserve"> network domain.</w:t>
      </w:r>
    </w:p>
    <w:p w14:paraId="3465157D" w14:textId="5C4A211E" w:rsidR="00506B9B" w:rsidRPr="00F766EE" w:rsidRDefault="00506B9B" w:rsidP="00506B9B">
      <w:pPr>
        <w:pStyle w:val="ListParagraph"/>
        <w:numPr>
          <w:ilvl w:val="0"/>
          <w:numId w:val="36"/>
        </w:numPr>
        <w:spacing w:before="0" w:after="160" w:line="259" w:lineRule="auto"/>
        <w:rPr>
          <w:b/>
        </w:rPr>
      </w:pPr>
      <w:r>
        <w:rPr>
          <w:b/>
        </w:rPr>
        <w:lastRenderedPageBreak/>
        <w:t>Streaming Data Producers (WebSocket)</w:t>
      </w:r>
      <w:r w:rsidRPr="00F766EE">
        <w:rPr>
          <w:b/>
        </w:rPr>
        <w:t>:</w:t>
      </w:r>
      <w:r>
        <w:rPr>
          <w:b/>
        </w:rPr>
        <w:t xml:space="preserve"> </w:t>
      </w:r>
      <w:r>
        <w:t xml:space="preserve">Applications can interact with the messaging service and publish messages to be processed by the ODE. </w:t>
      </w:r>
      <w:r w:rsidR="005B63D6" w:rsidRPr="005B63D6">
        <w:rPr>
          <w:i/>
        </w:rPr>
        <w:t xml:space="preserve">This interface </w:t>
      </w:r>
      <w:r w:rsidR="00867563">
        <w:rPr>
          <w:i/>
        </w:rPr>
        <w:t>is suitable</w:t>
      </w:r>
      <w:r w:rsidRPr="005B63D6">
        <w:rPr>
          <w:i/>
        </w:rPr>
        <w:t xml:space="preserve"> to all applications whether residing in the </w:t>
      </w:r>
      <w:r w:rsidR="00844E0B">
        <w:rPr>
          <w:i/>
        </w:rPr>
        <w:t>private</w:t>
      </w:r>
      <w:r w:rsidRPr="005B63D6">
        <w:rPr>
          <w:i/>
        </w:rPr>
        <w:t xml:space="preserve"> network domain or in the cloud.</w:t>
      </w:r>
      <w:r w:rsidR="005B63D6">
        <w:rPr>
          <w:i/>
        </w:rPr>
        <w:t xml:space="preserve"> For cloud applications Secure WebSocket (wss) protocol will be required.</w:t>
      </w:r>
    </w:p>
    <w:p w14:paraId="427B9143" w14:textId="485F5081" w:rsidR="005B63D6" w:rsidRPr="00F766EE" w:rsidRDefault="00F65242" w:rsidP="005B63D6">
      <w:pPr>
        <w:pStyle w:val="ListParagraph"/>
        <w:numPr>
          <w:ilvl w:val="0"/>
          <w:numId w:val="36"/>
        </w:numPr>
        <w:spacing w:before="0" w:after="160" w:line="259" w:lineRule="auto"/>
        <w:rPr>
          <w:b/>
        </w:rPr>
      </w:pPr>
      <w:r w:rsidRPr="00F766EE">
        <w:rPr>
          <w:b/>
        </w:rPr>
        <w:t>RESTful API</w:t>
      </w:r>
      <w:r w:rsidR="00453261">
        <w:rPr>
          <w:b/>
        </w:rPr>
        <w:t xml:space="preserve"> </w:t>
      </w:r>
      <w:r w:rsidR="003B3637">
        <w:rPr>
          <w:b/>
        </w:rPr>
        <w:t xml:space="preserve">Data </w:t>
      </w:r>
      <w:r w:rsidR="00453261">
        <w:rPr>
          <w:b/>
        </w:rPr>
        <w:t>Producers</w:t>
      </w:r>
      <w:r w:rsidRPr="00F766EE">
        <w:rPr>
          <w:b/>
        </w:rPr>
        <w:t xml:space="preserve">: </w:t>
      </w:r>
      <w:r>
        <w:t>Applications can connect with</w:t>
      </w:r>
      <w:r w:rsidR="00844E0B">
        <w:t xml:space="preserve"> the ODE though</w:t>
      </w:r>
      <w:r>
        <w:t xml:space="preserve"> </w:t>
      </w:r>
      <w:r w:rsidR="00453261">
        <w:t>a RESTful API and</w:t>
      </w:r>
      <w:r>
        <w:t xml:space="preserve"> submit messages to the </w:t>
      </w:r>
      <w:r w:rsidR="00506B9B">
        <w:t xml:space="preserve">messaging </w:t>
      </w:r>
      <w:r w:rsidR="00844E0B">
        <w:t>service</w:t>
      </w:r>
      <w:r>
        <w:t xml:space="preserve"> through HTTP POST commands</w:t>
      </w:r>
      <w:r w:rsidR="00506B9B">
        <w:t xml:space="preserve">. </w:t>
      </w:r>
      <w:r w:rsidR="005B63D6" w:rsidRPr="005B63D6">
        <w:rPr>
          <w:i/>
        </w:rPr>
        <w:t xml:space="preserve">This interface </w:t>
      </w:r>
      <w:r w:rsidR="00867563">
        <w:rPr>
          <w:i/>
        </w:rPr>
        <w:t>is suitable</w:t>
      </w:r>
      <w:r w:rsidR="005B63D6" w:rsidRPr="005B63D6">
        <w:rPr>
          <w:i/>
        </w:rPr>
        <w:t xml:space="preserve"> to all applications whether residing in the </w:t>
      </w:r>
      <w:r w:rsidR="00844E0B">
        <w:rPr>
          <w:i/>
        </w:rPr>
        <w:t>private</w:t>
      </w:r>
      <w:r w:rsidR="005B63D6" w:rsidRPr="005B63D6">
        <w:rPr>
          <w:i/>
        </w:rPr>
        <w:t xml:space="preserve"> network domain or in the cloud.</w:t>
      </w:r>
      <w:r w:rsidR="005B63D6">
        <w:rPr>
          <w:i/>
        </w:rPr>
        <w:t xml:space="preserve"> For cloud applications Secure HTTP (https) protocol </w:t>
      </w:r>
      <w:r w:rsidR="00867563">
        <w:rPr>
          <w:i/>
        </w:rPr>
        <w:t>should</w:t>
      </w:r>
      <w:r w:rsidR="005B63D6">
        <w:rPr>
          <w:i/>
        </w:rPr>
        <w:t xml:space="preserve"> be </w:t>
      </w:r>
      <w:r w:rsidR="00867563">
        <w:rPr>
          <w:i/>
        </w:rPr>
        <w:t>utilized</w:t>
      </w:r>
      <w:r w:rsidR="005B63D6">
        <w:rPr>
          <w:i/>
        </w:rPr>
        <w:t>.</w:t>
      </w:r>
    </w:p>
    <w:p w14:paraId="4C0CC9E8" w14:textId="10BA5D47" w:rsidR="00844E0B" w:rsidRPr="00F766EE" w:rsidRDefault="00844E0B" w:rsidP="00844E0B">
      <w:pPr>
        <w:pStyle w:val="ListParagraph"/>
        <w:numPr>
          <w:ilvl w:val="0"/>
          <w:numId w:val="36"/>
        </w:numPr>
        <w:spacing w:before="0" w:after="160" w:line="259" w:lineRule="auto"/>
        <w:rPr>
          <w:b/>
        </w:rPr>
      </w:pPr>
      <w:r w:rsidRPr="00F766EE">
        <w:rPr>
          <w:b/>
        </w:rPr>
        <w:t xml:space="preserve">File </w:t>
      </w:r>
      <w:r>
        <w:rPr>
          <w:b/>
        </w:rPr>
        <w:t>System Data Producers</w:t>
      </w:r>
      <w:r>
        <w:t>: Encoded message files and log files messages can be dropped into a shared file system location and systematically pulled in to the data broker.</w:t>
      </w:r>
      <w:r w:rsidRPr="00506B9B">
        <w:t xml:space="preserve"> </w:t>
      </w:r>
      <w:r w:rsidRPr="005B63D6">
        <w:rPr>
          <w:i/>
        </w:rPr>
        <w:t xml:space="preserve">This interface </w:t>
      </w:r>
      <w:r w:rsidR="00867563" w:rsidRPr="00867563">
        <w:rPr>
          <w:i/>
        </w:rPr>
        <w:t>is suitable</w:t>
      </w:r>
      <w:r w:rsidRPr="005B63D6">
        <w:rPr>
          <w:i/>
        </w:rPr>
        <w:t xml:space="preserve"> to applications residing in the </w:t>
      </w:r>
      <w:r>
        <w:rPr>
          <w:i/>
        </w:rPr>
        <w:t>private</w:t>
      </w:r>
      <w:r w:rsidRPr="005B63D6">
        <w:rPr>
          <w:i/>
        </w:rPr>
        <w:t xml:space="preserve"> network domain or in the cloud. This interface </w:t>
      </w:r>
      <w:r w:rsidR="00867563">
        <w:rPr>
          <w:i/>
        </w:rPr>
        <w:t>should only be utilized with</w:t>
      </w:r>
      <w:r w:rsidRPr="005B63D6">
        <w:rPr>
          <w:i/>
        </w:rPr>
        <w:t xml:space="preserve"> Secure Copy (scp)</w:t>
      </w:r>
      <w:r w:rsidR="00867563">
        <w:rPr>
          <w:i/>
        </w:rPr>
        <w:t xml:space="preserve"> protocol</w:t>
      </w:r>
      <w:r w:rsidRPr="005B63D6">
        <w:rPr>
          <w:i/>
        </w:rPr>
        <w:t>.</w:t>
      </w:r>
    </w:p>
    <w:p w14:paraId="01D63F33" w14:textId="3D33414B" w:rsidR="00F65242" w:rsidRPr="00F766EE" w:rsidRDefault="00F65242" w:rsidP="00F65242">
      <w:pPr>
        <w:pStyle w:val="ListParagraph"/>
        <w:numPr>
          <w:ilvl w:val="0"/>
          <w:numId w:val="36"/>
        </w:numPr>
        <w:spacing w:before="0" w:after="160" w:line="259" w:lineRule="auto"/>
        <w:rPr>
          <w:b/>
        </w:rPr>
      </w:pPr>
      <w:r w:rsidRPr="00F766EE">
        <w:rPr>
          <w:b/>
        </w:rPr>
        <w:t xml:space="preserve">Database </w:t>
      </w:r>
      <w:r w:rsidR="003B3637">
        <w:rPr>
          <w:b/>
        </w:rPr>
        <w:t>Data Producer</w:t>
      </w:r>
      <w:r w:rsidRPr="00F766EE">
        <w:rPr>
          <w:b/>
        </w:rPr>
        <w:t>:</w:t>
      </w:r>
      <w:r>
        <w:rPr>
          <w:b/>
        </w:rPr>
        <w:t xml:space="preserve"> </w:t>
      </w:r>
      <w:r>
        <w:t>A shared database where encoded messages are stored can also be connected directly into the ODE to monitor and process new records</w:t>
      </w:r>
      <w:r w:rsidR="005B63D6">
        <w:t xml:space="preserve">. </w:t>
      </w:r>
      <w:r w:rsidR="005B63D6" w:rsidRPr="005B63D6">
        <w:rPr>
          <w:i/>
        </w:rPr>
        <w:t xml:space="preserve">This interface </w:t>
      </w:r>
      <w:r w:rsidR="00867563">
        <w:rPr>
          <w:i/>
        </w:rPr>
        <w:t>is suitable</w:t>
      </w:r>
      <w:r w:rsidR="005B63D6" w:rsidRPr="005B63D6">
        <w:rPr>
          <w:i/>
        </w:rPr>
        <w:t xml:space="preserve"> only to applications residing in the </w:t>
      </w:r>
      <w:r w:rsidR="00844E0B">
        <w:rPr>
          <w:i/>
        </w:rPr>
        <w:t>private</w:t>
      </w:r>
      <w:r w:rsidR="005B63D6" w:rsidRPr="005B63D6">
        <w:rPr>
          <w:i/>
        </w:rPr>
        <w:t xml:space="preserve"> network domain.</w:t>
      </w:r>
    </w:p>
    <w:p w14:paraId="1343292C" w14:textId="48827415" w:rsidR="00F65242" w:rsidRDefault="00F65242" w:rsidP="00F65242">
      <w:pPr>
        <w:pStyle w:val="Heading2"/>
        <w:keepNext/>
        <w:keepLines/>
        <w:spacing w:before="40" w:line="259" w:lineRule="auto"/>
      </w:pPr>
      <w:r>
        <w:t xml:space="preserve"> </w:t>
      </w:r>
      <w:bookmarkStart w:id="13" w:name="_Toc533177200"/>
      <w:r w:rsidR="005B63D6">
        <w:t>Comsumer</w:t>
      </w:r>
      <w:r>
        <w:t xml:space="preserve"> Mechanisms</w:t>
      </w:r>
      <w:bookmarkEnd w:id="13"/>
    </w:p>
    <w:p w14:paraId="128F45D2" w14:textId="6FDEF546" w:rsidR="00F65242" w:rsidRDefault="0087489C" w:rsidP="00F65242">
      <w:r>
        <w:t xml:space="preserve">The JPO-ODE </w:t>
      </w:r>
      <w:r w:rsidR="00BF2566">
        <w:t>is</w:t>
      </w:r>
      <w:r>
        <w:t xml:space="preserve"> designed to support</w:t>
      </w:r>
      <w:r w:rsidR="00F65242">
        <w:t xml:space="preserve"> the following mechani</w:t>
      </w:r>
      <w:r w:rsidR="005B63D6">
        <w:t>sms for outputting decoded</w:t>
      </w:r>
      <w:r w:rsidR="00F65242">
        <w:t xml:space="preserve"> BSM</w:t>
      </w:r>
      <w:r w:rsidR="005B63D6">
        <w:t xml:space="preserve">, Map and </w:t>
      </w:r>
      <w:r w:rsidR="00BF2566">
        <w:t>Signal Phase and Timing (SPaT)</w:t>
      </w:r>
      <w:r w:rsidR="00BF2566">
        <w:t xml:space="preserve"> </w:t>
      </w:r>
      <w:r w:rsidR="005B63D6">
        <w:t>data</w:t>
      </w:r>
      <w:r w:rsidR="00ED5A4D">
        <w:t xml:space="preserve"> </w:t>
      </w:r>
      <w:r w:rsidR="00BF2566">
        <w:t>as well as encoded TIM data.</w:t>
      </w:r>
    </w:p>
    <w:p w14:paraId="741DC794" w14:textId="03BD1CA9" w:rsidR="00844E0B" w:rsidRPr="00F766EE" w:rsidRDefault="00844E0B" w:rsidP="00844E0B">
      <w:pPr>
        <w:pStyle w:val="ListParagraph"/>
        <w:numPr>
          <w:ilvl w:val="0"/>
          <w:numId w:val="36"/>
        </w:numPr>
        <w:spacing w:before="0" w:after="160" w:line="259" w:lineRule="auto"/>
        <w:rPr>
          <w:b/>
        </w:rPr>
      </w:pPr>
      <w:r>
        <w:rPr>
          <w:b/>
        </w:rPr>
        <w:t>Streaming Data</w:t>
      </w:r>
      <w:r w:rsidR="00F65242" w:rsidRPr="00F818D2">
        <w:rPr>
          <w:b/>
        </w:rPr>
        <w:t xml:space="preserve"> Consumer</w:t>
      </w:r>
      <w:r w:rsidR="00C168F1">
        <w:rPr>
          <w:b/>
        </w:rPr>
        <w:t>s</w:t>
      </w:r>
      <w:r w:rsidR="00F65242" w:rsidRPr="00F818D2">
        <w:rPr>
          <w:b/>
        </w:rPr>
        <w:t xml:space="preserve"> </w:t>
      </w:r>
      <w:r>
        <w:rPr>
          <w:b/>
        </w:rPr>
        <w:t>(Direct)</w:t>
      </w:r>
      <w:r w:rsidR="00F65242" w:rsidRPr="00F818D2">
        <w:rPr>
          <w:b/>
        </w:rPr>
        <w:t>:</w:t>
      </w:r>
      <w:r w:rsidR="00F65242">
        <w:rPr>
          <w:b/>
        </w:rPr>
        <w:t xml:space="preserve"> </w:t>
      </w:r>
      <w:r w:rsidR="00F65242">
        <w:t xml:space="preserve">Applications can subscribe directly to </w:t>
      </w:r>
      <w:r>
        <w:t>the messaging service t</w:t>
      </w:r>
      <w:r w:rsidR="00F65242">
        <w:t xml:space="preserve">hrough the use of the </w:t>
      </w:r>
      <w:r>
        <w:t>messaging service’s native</w:t>
      </w:r>
      <w:r w:rsidR="00F65242">
        <w:t xml:space="preserve"> API.</w:t>
      </w:r>
      <w:r w:rsidRPr="00844E0B">
        <w:rPr>
          <w:i/>
        </w:rPr>
        <w:t xml:space="preserve"> </w:t>
      </w:r>
      <w:r w:rsidRPr="005B63D6">
        <w:rPr>
          <w:i/>
        </w:rPr>
        <w:t xml:space="preserve">This interface </w:t>
      </w:r>
      <w:r w:rsidR="00867563">
        <w:rPr>
          <w:i/>
        </w:rPr>
        <w:t>is suitable</w:t>
      </w:r>
      <w:r w:rsidRPr="005B63D6">
        <w:rPr>
          <w:i/>
        </w:rPr>
        <w:t xml:space="preserve"> only to applications residing in the </w:t>
      </w:r>
      <w:r>
        <w:rPr>
          <w:i/>
        </w:rPr>
        <w:t>private</w:t>
      </w:r>
      <w:r w:rsidRPr="005B63D6">
        <w:rPr>
          <w:i/>
        </w:rPr>
        <w:t xml:space="preserve"> network domain.</w:t>
      </w:r>
    </w:p>
    <w:p w14:paraId="5CE912A8" w14:textId="27909128" w:rsidR="00F65242" w:rsidRPr="000E1350" w:rsidRDefault="00844E0B" w:rsidP="00F65242">
      <w:pPr>
        <w:pStyle w:val="ListParagraph"/>
        <w:numPr>
          <w:ilvl w:val="0"/>
          <w:numId w:val="37"/>
        </w:numPr>
        <w:spacing w:before="0" w:after="160" w:line="259" w:lineRule="auto"/>
        <w:rPr>
          <w:b/>
        </w:rPr>
      </w:pPr>
      <w:r>
        <w:rPr>
          <w:b/>
        </w:rPr>
        <w:t xml:space="preserve">Streaming Data </w:t>
      </w:r>
      <w:r w:rsidR="00C168F1" w:rsidRPr="00F818D2">
        <w:rPr>
          <w:b/>
        </w:rPr>
        <w:t>Consumer</w:t>
      </w:r>
      <w:r w:rsidR="00C168F1">
        <w:rPr>
          <w:b/>
        </w:rPr>
        <w:t>s</w:t>
      </w:r>
      <w:r w:rsidR="00C168F1" w:rsidRPr="00F818D2">
        <w:rPr>
          <w:b/>
        </w:rPr>
        <w:t xml:space="preserve"> </w:t>
      </w:r>
      <w:r>
        <w:rPr>
          <w:b/>
        </w:rPr>
        <w:t>(WebSocket)</w:t>
      </w:r>
      <w:r w:rsidR="00F65242" w:rsidRPr="000E1350">
        <w:rPr>
          <w:b/>
        </w:rPr>
        <w:t>:</w:t>
      </w:r>
      <w:r w:rsidR="00F65242">
        <w:rPr>
          <w:b/>
        </w:rPr>
        <w:t xml:space="preserve"> </w:t>
      </w:r>
      <w:r>
        <w:t xml:space="preserve">Applications can subscribe to the messaging service through the use of a standard WebSocket API. </w:t>
      </w:r>
      <w:r w:rsidRPr="005B63D6">
        <w:rPr>
          <w:i/>
        </w:rPr>
        <w:t xml:space="preserve">This interface </w:t>
      </w:r>
      <w:r w:rsidR="00867563">
        <w:rPr>
          <w:i/>
        </w:rPr>
        <w:t>is suitable</w:t>
      </w:r>
      <w:r w:rsidRPr="005B63D6">
        <w:rPr>
          <w:i/>
        </w:rPr>
        <w:t xml:space="preserve"> to all applications whether residing in the </w:t>
      </w:r>
      <w:r>
        <w:rPr>
          <w:i/>
        </w:rPr>
        <w:t>private</w:t>
      </w:r>
      <w:r w:rsidRPr="005B63D6">
        <w:rPr>
          <w:i/>
        </w:rPr>
        <w:t xml:space="preserve"> network domain or in the cloud.</w:t>
      </w:r>
      <w:r>
        <w:rPr>
          <w:i/>
        </w:rPr>
        <w:t xml:space="preserve"> For cloud applications Secure WebSocket (wss) protocol </w:t>
      </w:r>
      <w:r w:rsidR="00867563">
        <w:rPr>
          <w:i/>
        </w:rPr>
        <w:t>should be utillized</w:t>
      </w:r>
      <w:r>
        <w:rPr>
          <w:i/>
        </w:rPr>
        <w:t>.</w:t>
      </w:r>
    </w:p>
    <w:p w14:paraId="2ECB0B62" w14:textId="64B4669A" w:rsidR="00844E0B" w:rsidRPr="00F766EE" w:rsidRDefault="00844E0B" w:rsidP="00844E0B">
      <w:pPr>
        <w:pStyle w:val="ListParagraph"/>
        <w:numPr>
          <w:ilvl w:val="0"/>
          <w:numId w:val="37"/>
        </w:numPr>
        <w:spacing w:before="0" w:after="160" w:line="259" w:lineRule="auto"/>
        <w:rPr>
          <w:b/>
        </w:rPr>
      </w:pPr>
      <w:r w:rsidRPr="00F766EE">
        <w:rPr>
          <w:b/>
        </w:rPr>
        <w:t>RESTful API</w:t>
      </w:r>
      <w:r>
        <w:rPr>
          <w:b/>
        </w:rPr>
        <w:t xml:space="preserve"> Data </w:t>
      </w:r>
      <w:r w:rsidR="00C168F1" w:rsidRPr="00F818D2">
        <w:rPr>
          <w:b/>
        </w:rPr>
        <w:t>Consumer</w:t>
      </w:r>
      <w:r w:rsidR="00C168F1">
        <w:rPr>
          <w:b/>
        </w:rPr>
        <w:t>s</w:t>
      </w:r>
      <w:r w:rsidRPr="00F766EE">
        <w:rPr>
          <w:b/>
        </w:rPr>
        <w:t xml:space="preserve">: </w:t>
      </w:r>
      <w:r>
        <w:t xml:space="preserve">Applications can connect directly with a RESTful API and submit messages to the messaging service through HTTP commands. </w:t>
      </w:r>
      <w:r w:rsidRPr="005B63D6">
        <w:rPr>
          <w:i/>
        </w:rPr>
        <w:t xml:space="preserve">This interface </w:t>
      </w:r>
      <w:r w:rsidR="00867563">
        <w:rPr>
          <w:i/>
        </w:rPr>
        <w:t>is suitable</w:t>
      </w:r>
      <w:r w:rsidRPr="005B63D6">
        <w:rPr>
          <w:i/>
        </w:rPr>
        <w:t xml:space="preserve"> to all applications whether residing in the </w:t>
      </w:r>
      <w:r>
        <w:rPr>
          <w:i/>
        </w:rPr>
        <w:t>private</w:t>
      </w:r>
      <w:r w:rsidRPr="005B63D6">
        <w:rPr>
          <w:i/>
        </w:rPr>
        <w:t xml:space="preserve"> network domain or in the cloud.</w:t>
      </w:r>
      <w:r>
        <w:rPr>
          <w:i/>
        </w:rPr>
        <w:t xml:space="preserve"> For cloud applications Secure HTTP (https) protocol </w:t>
      </w:r>
      <w:r w:rsidR="00867563">
        <w:rPr>
          <w:i/>
        </w:rPr>
        <w:t>should be utilized</w:t>
      </w:r>
      <w:r>
        <w:rPr>
          <w:i/>
        </w:rPr>
        <w:t>.</w:t>
      </w:r>
    </w:p>
    <w:p w14:paraId="281E8682" w14:textId="440B34CC" w:rsidR="00844E0B" w:rsidRPr="000E1350" w:rsidRDefault="00844E0B" w:rsidP="00844E0B">
      <w:pPr>
        <w:pStyle w:val="ListParagraph"/>
        <w:numPr>
          <w:ilvl w:val="0"/>
          <w:numId w:val="37"/>
        </w:numPr>
        <w:spacing w:before="0" w:after="160" w:line="259" w:lineRule="auto"/>
        <w:rPr>
          <w:b/>
        </w:rPr>
      </w:pPr>
      <w:r w:rsidRPr="000E1350">
        <w:rPr>
          <w:b/>
        </w:rPr>
        <w:t xml:space="preserve">File </w:t>
      </w:r>
      <w:r>
        <w:rPr>
          <w:b/>
        </w:rPr>
        <w:t xml:space="preserve">System Data </w:t>
      </w:r>
      <w:r w:rsidR="00C168F1" w:rsidRPr="00F818D2">
        <w:rPr>
          <w:b/>
        </w:rPr>
        <w:t>Consumer</w:t>
      </w:r>
      <w:r w:rsidR="00C168F1">
        <w:rPr>
          <w:b/>
        </w:rPr>
        <w:t>s</w:t>
      </w:r>
      <w:r w:rsidRPr="000E1350">
        <w:rPr>
          <w:b/>
        </w:rPr>
        <w:t>:</w:t>
      </w:r>
      <w:r>
        <w:rPr>
          <w:b/>
        </w:rPr>
        <w:t xml:space="preserve"> </w:t>
      </w:r>
      <w:r>
        <w:t>Through the use of a shared file repository, applications can monitor collection of data messages.</w:t>
      </w:r>
      <w:r w:rsidRPr="00844E0B">
        <w:rPr>
          <w:i/>
        </w:rPr>
        <w:t xml:space="preserve"> </w:t>
      </w:r>
      <w:r w:rsidRPr="005B63D6">
        <w:rPr>
          <w:i/>
        </w:rPr>
        <w:t xml:space="preserve">This interface </w:t>
      </w:r>
      <w:r w:rsidR="00867563">
        <w:rPr>
          <w:i/>
        </w:rPr>
        <w:t>is suitable</w:t>
      </w:r>
      <w:r w:rsidRPr="005B63D6">
        <w:rPr>
          <w:i/>
        </w:rPr>
        <w:t xml:space="preserve"> to applications residing in the </w:t>
      </w:r>
      <w:r>
        <w:rPr>
          <w:i/>
        </w:rPr>
        <w:t>private</w:t>
      </w:r>
      <w:r w:rsidRPr="005B63D6">
        <w:rPr>
          <w:i/>
        </w:rPr>
        <w:t xml:space="preserve"> network domain or in the cloud. This interface </w:t>
      </w:r>
      <w:r w:rsidR="00867563">
        <w:rPr>
          <w:i/>
        </w:rPr>
        <w:t>should be utilized</w:t>
      </w:r>
      <w:r w:rsidRPr="005B63D6">
        <w:rPr>
          <w:i/>
        </w:rPr>
        <w:t xml:space="preserve"> through Secure Copy (scp)</w:t>
      </w:r>
      <w:r w:rsidR="00867563">
        <w:rPr>
          <w:i/>
        </w:rPr>
        <w:t xml:space="preserve"> protocol</w:t>
      </w:r>
      <w:r w:rsidRPr="005B63D6">
        <w:rPr>
          <w:i/>
        </w:rPr>
        <w:t>.</w:t>
      </w:r>
    </w:p>
    <w:p w14:paraId="26713CF1" w14:textId="0ED71D89" w:rsidR="00F65242" w:rsidRDefault="00C168F1" w:rsidP="00F65242">
      <w:pPr>
        <w:pStyle w:val="ListParagraph"/>
        <w:numPr>
          <w:ilvl w:val="0"/>
          <w:numId w:val="37"/>
        </w:numPr>
        <w:spacing w:before="0" w:after="160" w:line="259" w:lineRule="auto"/>
      </w:pPr>
      <w:r w:rsidRPr="00F766EE">
        <w:rPr>
          <w:b/>
        </w:rPr>
        <w:t xml:space="preserve">Database </w:t>
      </w:r>
      <w:r>
        <w:rPr>
          <w:b/>
        </w:rPr>
        <w:t xml:space="preserve">Data </w:t>
      </w:r>
      <w:r w:rsidRPr="00F818D2">
        <w:rPr>
          <w:b/>
        </w:rPr>
        <w:t>Consumer</w:t>
      </w:r>
      <w:r>
        <w:rPr>
          <w:b/>
        </w:rPr>
        <w:t>s</w:t>
      </w:r>
      <w:r w:rsidR="00F65242">
        <w:t xml:space="preserve">: </w:t>
      </w:r>
      <w:r>
        <w:t>Data</w:t>
      </w:r>
      <w:r w:rsidR="00F65242">
        <w:t xml:space="preserve"> messages can be directly inserted into a shared application database </w:t>
      </w:r>
      <w:r>
        <w:t>and made available for queries</w:t>
      </w:r>
      <w:r w:rsidR="00F65242">
        <w:t>.</w:t>
      </w:r>
    </w:p>
    <w:p w14:paraId="6D94D421" w14:textId="6A3C1846" w:rsidR="00C168F1" w:rsidRDefault="00C168F1" w:rsidP="00C168F1">
      <w:pPr>
        <w:pStyle w:val="Heading2"/>
      </w:pPr>
      <w:bookmarkStart w:id="14" w:name="_Toc533177201"/>
      <w:r>
        <w:t>ODE Management Console</w:t>
      </w:r>
      <w:bookmarkEnd w:id="14"/>
    </w:p>
    <w:p w14:paraId="0131B010" w14:textId="0C1050A6" w:rsidR="00C168F1" w:rsidRPr="00C168F1" w:rsidRDefault="00ED5A4D" w:rsidP="00C168F1">
      <w:r>
        <w:t>ODE</w:t>
      </w:r>
      <w:r>
        <w:t xml:space="preserve"> </w:t>
      </w:r>
      <w:r>
        <w:t xml:space="preserve">is envisioned to </w:t>
      </w:r>
      <w:r w:rsidR="00C168F1">
        <w:t>provide a management console for</w:t>
      </w:r>
      <w:r>
        <w:t xml:space="preserve"> functions such as</w:t>
      </w:r>
      <w:r w:rsidR="00C168F1">
        <w:t xml:space="preserve"> SNMP device management and provisioning.</w:t>
      </w:r>
      <w:r>
        <w:t xml:space="preserve"> Other configuration functions can be included in </w:t>
      </w:r>
      <w:r w:rsidR="00FA7C71">
        <w:t>a future management console.</w:t>
      </w:r>
    </w:p>
    <w:p w14:paraId="613BABF0" w14:textId="77777777" w:rsidR="00F65242" w:rsidRPr="00481BBA" w:rsidRDefault="00F65242" w:rsidP="00F65242">
      <w:pPr>
        <w:pStyle w:val="Heading1"/>
        <w:keepNext/>
        <w:keepLines/>
        <w:spacing w:before="240" w:line="259" w:lineRule="auto"/>
        <w:ind w:left="720" w:hanging="720"/>
      </w:pPr>
      <w:bookmarkStart w:id="15" w:name="_Toc533177202"/>
      <w:r>
        <w:lastRenderedPageBreak/>
        <w:t>Architecture Pattern</w:t>
      </w:r>
      <w:bookmarkEnd w:id="15"/>
    </w:p>
    <w:p w14:paraId="493FED7B" w14:textId="40D25232" w:rsidR="00F65242" w:rsidRDefault="00F65242" w:rsidP="00F65242">
      <w:r>
        <w:t xml:space="preserve">JPO ODE </w:t>
      </w:r>
      <w:r w:rsidR="00FA7C71">
        <w:t>architecture is loosely based on a</w:t>
      </w:r>
      <w:r>
        <w:t xml:space="preserve"> </w:t>
      </w:r>
      <w:r w:rsidR="00A8506D">
        <w:t>micro-services</w:t>
      </w:r>
      <w:r>
        <w:t xml:space="preserve"> architecture pattern. The </w:t>
      </w:r>
      <w:r w:rsidR="00A8506D">
        <w:t>micro-services</w:t>
      </w:r>
      <w:r>
        <w:t xml:space="preserve"> architecture pattern is a </w:t>
      </w:r>
      <w:r w:rsidR="00BB283D">
        <w:t xml:space="preserve">highly scalable design pattern and a </w:t>
      </w:r>
      <w:r>
        <w:t>viable alternative to monolithic application</w:t>
      </w:r>
      <w:r w:rsidR="00521999">
        <w:t>s</w:t>
      </w:r>
      <w:r w:rsidR="00521999">
        <w:rPr>
          <w:rStyle w:val="FootnoteReference"/>
        </w:rPr>
        <w:footnoteReference w:id="2"/>
      </w:r>
      <w:r>
        <w:t xml:space="preserve"> and service-oriented architectures. </w:t>
      </w:r>
    </w:p>
    <w:p w14:paraId="3486529D" w14:textId="77777777" w:rsidR="00F65242" w:rsidRDefault="00F65242" w:rsidP="00F65242">
      <w:pPr>
        <w:pStyle w:val="Heading2"/>
        <w:keepNext/>
        <w:keepLines/>
        <w:spacing w:before="40" w:line="259" w:lineRule="auto"/>
        <w:rPr>
          <w:rFonts w:eastAsia="MinionPro-Regular"/>
        </w:rPr>
      </w:pPr>
      <w:bookmarkStart w:id="16" w:name="_Toc533177203"/>
      <w:r>
        <w:rPr>
          <w:rFonts w:eastAsia="MinionPro-Regular"/>
        </w:rPr>
        <w:t>Pattern Description</w:t>
      </w:r>
      <w:bookmarkEnd w:id="16"/>
    </w:p>
    <w:p w14:paraId="201C1D17" w14:textId="41F7EE3D" w:rsidR="00F65242" w:rsidRDefault="00F65242" w:rsidP="00F65242">
      <w:r>
        <w:t xml:space="preserve">The </w:t>
      </w:r>
      <w:r w:rsidR="00A8506D">
        <w:t>micro-services</w:t>
      </w:r>
      <w:r>
        <w:t xml:space="preserve"> pattern consists of </w:t>
      </w:r>
      <w:r w:rsidR="00BB283D">
        <w:t>three major</w:t>
      </w:r>
      <w:r>
        <w:t xml:space="preserve"> concepts:</w:t>
      </w:r>
    </w:p>
    <w:p w14:paraId="7194BCD7" w14:textId="20965939" w:rsidR="00F65242" w:rsidRDefault="00F65242" w:rsidP="00F65242">
      <w:pPr>
        <w:pStyle w:val="ListParagraph"/>
        <w:numPr>
          <w:ilvl w:val="0"/>
          <w:numId w:val="31"/>
        </w:numPr>
        <w:spacing w:before="0" w:after="160" w:line="259" w:lineRule="auto"/>
      </w:pPr>
      <w:r w:rsidRPr="00A3483F">
        <w:rPr>
          <w:rFonts w:ascii="MinionPro-It" w:eastAsia="MinionPro-It" w:cs="MinionPro-It"/>
          <w:i/>
          <w:iCs/>
        </w:rPr>
        <w:t>Separately</w:t>
      </w:r>
      <w:r>
        <w:rPr>
          <w:rFonts w:ascii="MinionPro-It" w:eastAsia="MinionPro-It" w:cs="MinionPro-It"/>
          <w:i/>
          <w:iCs/>
        </w:rPr>
        <w:t xml:space="preserve"> </w:t>
      </w:r>
      <w:r w:rsidRPr="00A3483F">
        <w:rPr>
          <w:rFonts w:ascii="MinionPro-It" w:eastAsia="MinionPro-It" w:cs="MinionPro-It"/>
          <w:i/>
          <w:iCs/>
        </w:rPr>
        <w:t>deployed units</w:t>
      </w:r>
      <w:r>
        <w:t xml:space="preserve">: As illustrated in </w:t>
      </w:r>
      <w:r>
        <w:fldChar w:fldCharType="begin"/>
      </w:r>
      <w:r>
        <w:instrText xml:space="preserve"> REF _Ref469948434 \h </w:instrText>
      </w:r>
      <w:r>
        <w:fldChar w:fldCharType="separate"/>
      </w:r>
      <w:r w:rsidR="00544147">
        <w:t xml:space="preserve">Figure </w:t>
      </w:r>
      <w:r w:rsidR="00544147">
        <w:rPr>
          <w:noProof/>
        </w:rPr>
        <w:t>2</w:t>
      </w:r>
      <w:r>
        <w:fldChar w:fldCharType="end"/>
      </w:r>
      <w:r>
        <w:t xml:space="preserve">, each component of the </w:t>
      </w:r>
      <w:r w:rsidR="00A8506D">
        <w:t>micro-services</w:t>
      </w:r>
      <w:r>
        <w:t xml:space="preserve"> architecture is deployed as a separate unit, allowing for easy deployment, increased scalability, and a high degree of component decoupling.</w:t>
      </w:r>
    </w:p>
    <w:p w14:paraId="721D7ADD" w14:textId="17CB6C36" w:rsidR="00F65242" w:rsidRDefault="00F65242" w:rsidP="00F65242">
      <w:pPr>
        <w:pStyle w:val="ListParagraph"/>
        <w:numPr>
          <w:ilvl w:val="0"/>
          <w:numId w:val="31"/>
        </w:numPr>
        <w:spacing w:before="0" w:after="160" w:line="259" w:lineRule="auto"/>
      </w:pPr>
      <w:r>
        <w:rPr>
          <w:rFonts w:ascii="MinionPro-It" w:eastAsia="MinionPro-It" w:cs="MinionPro-It"/>
          <w:i/>
          <w:iCs/>
        </w:rPr>
        <w:t>S</w:t>
      </w:r>
      <w:r w:rsidRPr="00A3483F">
        <w:rPr>
          <w:rFonts w:ascii="MinionPro-It" w:eastAsia="MinionPro-It" w:cs="MinionPro-It"/>
          <w:i/>
          <w:iCs/>
        </w:rPr>
        <w:t>ervice component</w:t>
      </w:r>
      <w:r>
        <w:t xml:space="preserve">: In </w:t>
      </w:r>
      <w:r w:rsidR="00A8506D">
        <w:t>micro-services</w:t>
      </w:r>
      <w:r>
        <w:t xml:space="preserve"> architecture, we deal with service components, which can vary in granularity from a single module to a large portion of the application. Service components contain one or more modules (Java classes) that represent either a single-purpose function (e.g., decode BSMs from ASN.1) or an independent portion of a large business application (e.g., sanitize BSM data according to the client request).</w:t>
      </w:r>
    </w:p>
    <w:p w14:paraId="6FFF6CBD" w14:textId="77777777" w:rsidR="00F65242" w:rsidRDefault="00F65242" w:rsidP="00F65242">
      <w:pPr>
        <w:pStyle w:val="ListParagraph"/>
        <w:numPr>
          <w:ilvl w:val="0"/>
          <w:numId w:val="31"/>
        </w:numPr>
        <w:spacing w:before="0" w:after="160" w:line="259" w:lineRule="auto"/>
      </w:pPr>
      <w:r>
        <w:rPr>
          <w:rFonts w:ascii="MinionPro-It" w:eastAsia="MinionPro-It" w:cs="MinionPro-It"/>
          <w:i/>
          <w:iCs/>
        </w:rPr>
        <w:t>D</w:t>
      </w:r>
      <w:r w:rsidRPr="00A3483F">
        <w:rPr>
          <w:rFonts w:ascii="MinionPro-It" w:eastAsia="MinionPro-It" w:cs="MinionPro-It"/>
          <w:i/>
          <w:iCs/>
        </w:rPr>
        <w:t xml:space="preserve">istributed </w:t>
      </w:r>
      <w:r>
        <w:rPr>
          <w:rFonts w:ascii="MinionPro-It" w:eastAsia="MinionPro-It" w:cs="MinionPro-It"/>
          <w:i/>
          <w:iCs/>
        </w:rPr>
        <w:t>a</w:t>
      </w:r>
      <w:r w:rsidRPr="00A3483F">
        <w:rPr>
          <w:rFonts w:ascii="MinionPro-It" w:eastAsia="MinionPro-It" w:cs="MinionPro-It"/>
          <w:i/>
          <w:iCs/>
        </w:rPr>
        <w:t>rchitecture</w:t>
      </w:r>
      <w:r>
        <w:t>: All the components within the architecture are fully decoupled from one other and accessed through a messaging service. This concept is what allows mircoservices architecture pattern achieve some of its superior scalability and deployment characteristics.</w:t>
      </w:r>
    </w:p>
    <w:p w14:paraId="34FB83A0" w14:textId="77777777" w:rsidR="00F65242" w:rsidRDefault="00F65242" w:rsidP="00F65242">
      <w:pPr>
        <w:pStyle w:val="ListParagraph"/>
      </w:pPr>
    </w:p>
    <w:p w14:paraId="2FF5596F" w14:textId="5FA8321C" w:rsidR="00F65242" w:rsidRDefault="00A2342F" w:rsidP="00F65242">
      <w:pPr>
        <w:keepNext/>
        <w:ind w:left="2160" w:hanging="2160"/>
        <w:jc w:val="center"/>
      </w:pPr>
      <w:r>
        <w:object w:dxaOrig="13126" w:dyaOrig="6661" w14:anchorId="2585E52D">
          <v:shape id="_x0000_i1052" type="#_x0000_t75" style="width:468pt;height:237.75pt" o:ole="">
            <v:imagedata r:id="rId24" o:title=""/>
          </v:shape>
          <o:OLEObject Type="Embed" ProgID="Visio.Drawing.15" ShapeID="_x0000_i1052" DrawAspect="Content" ObjectID="_1606919103" r:id="rId25"/>
        </w:object>
      </w:r>
    </w:p>
    <w:p w14:paraId="7274B5A9" w14:textId="5297563B" w:rsidR="00F65242" w:rsidRDefault="00F65242" w:rsidP="00B473AE">
      <w:pPr>
        <w:pStyle w:val="Caption"/>
        <w:jc w:val="center"/>
      </w:pPr>
      <w:bookmarkStart w:id="17" w:name="_Ref469948434"/>
      <w:r>
        <w:t xml:space="preserve">Figure </w:t>
      </w:r>
      <w:fldSimple w:instr=" SEQ Figure \* ARABIC ">
        <w:r w:rsidR="006C1028">
          <w:rPr>
            <w:noProof/>
          </w:rPr>
          <w:t>3</w:t>
        </w:r>
      </w:fldSimple>
      <w:bookmarkEnd w:id="17"/>
      <w:r>
        <w:t xml:space="preserve"> - </w:t>
      </w:r>
      <w:r w:rsidRPr="002C01AA">
        <w:t xml:space="preserve">Basic </w:t>
      </w:r>
      <w:r w:rsidR="00A8506D">
        <w:t>Micro-services</w:t>
      </w:r>
      <w:r w:rsidRPr="002C01AA">
        <w:t xml:space="preserve"> architecture pattern</w:t>
      </w:r>
    </w:p>
    <w:p w14:paraId="026A1965" w14:textId="77777777" w:rsidR="00F65242" w:rsidRDefault="00F65242" w:rsidP="00F65242">
      <w:pPr>
        <w:pStyle w:val="Heading2"/>
        <w:keepNext/>
        <w:keepLines/>
        <w:spacing w:before="40" w:line="259" w:lineRule="auto"/>
        <w:rPr>
          <w:rFonts w:eastAsia="MinionPro-Regular"/>
        </w:rPr>
      </w:pPr>
      <w:bookmarkStart w:id="18" w:name="_Toc533177204"/>
      <w:r>
        <w:rPr>
          <w:rFonts w:eastAsia="MinionPro-Regular"/>
        </w:rPr>
        <w:t>Pattern Topology</w:t>
      </w:r>
      <w:bookmarkEnd w:id="18"/>
    </w:p>
    <w:p w14:paraId="791806E0" w14:textId="3CB5D797" w:rsidR="00F65242" w:rsidRDefault="00F65242" w:rsidP="00F65242">
      <w:r>
        <w:t xml:space="preserve">For JPO ODE, a </w:t>
      </w:r>
      <w:r>
        <w:rPr>
          <w:rFonts w:ascii="MinionPro-It" w:eastAsia="MinionPro-It" w:cs="MinionPro-It"/>
          <w:i/>
          <w:iCs/>
        </w:rPr>
        <w:t xml:space="preserve">centralized messaging </w:t>
      </w:r>
      <w:r>
        <w:t>topology is being envisio</w:t>
      </w:r>
      <w:r w:rsidR="00672CFB">
        <w:t xml:space="preserve">ned. This topology (illustrated </w:t>
      </w:r>
      <w:r>
        <w:t xml:space="preserve">In </w:t>
      </w:r>
      <w:r>
        <w:fldChar w:fldCharType="begin"/>
      </w:r>
      <w:r>
        <w:instrText xml:space="preserve"> REF _Ref469948412 \h </w:instrText>
      </w:r>
      <w:r>
        <w:fldChar w:fldCharType="separate"/>
      </w:r>
      <w:r w:rsidR="00544147">
        <w:t xml:space="preserve">Figure </w:t>
      </w:r>
      <w:r w:rsidR="00544147">
        <w:rPr>
          <w:noProof/>
        </w:rPr>
        <w:t>3</w:t>
      </w:r>
      <w:r>
        <w:fldChar w:fldCharType="end"/>
      </w:r>
      <w:r>
        <w:t>) uses a lightweight centralized message broker (e.g., Kafka). The lightweight message broker found in this topology does not perform any orchestration, transformation, or complex routing; rather, it is just a lightweight transport to access remote service components. The single point of failure and architectural bottleneck issues usually associated with a centralized broker are addressed through broker clustering.</w:t>
      </w:r>
    </w:p>
    <w:p w14:paraId="29CCB876" w14:textId="047C8129" w:rsidR="00F65242" w:rsidRDefault="00544FB5" w:rsidP="00F65242">
      <w:pPr>
        <w:keepNext/>
        <w:jc w:val="center"/>
      </w:pPr>
      <w:r w:rsidRPr="00544FB5">
        <w:lastRenderedPageBreak/>
        <w:t xml:space="preserve"> </w:t>
      </w:r>
      <w:r>
        <w:object w:dxaOrig="13126" w:dyaOrig="8101" w14:anchorId="3D9C1986">
          <v:shape id="_x0000_i1055" type="#_x0000_t75" style="width:468pt;height:288.75pt" o:ole="">
            <v:imagedata r:id="rId26" o:title=""/>
          </v:shape>
          <o:OLEObject Type="Embed" ProgID="Visio.Drawing.15" ShapeID="_x0000_i1055" DrawAspect="Content" ObjectID="_1606919104" r:id="rId27"/>
        </w:object>
      </w:r>
    </w:p>
    <w:p w14:paraId="2DCD4EBA" w14:textId="08387AAD" w:rsidR="00F65242" w:rsidRDefault="00F65242" w:rsidP="00B473AE">
      <w:pPr>
        <w:pStyle w:val="Caption"/>
        <w:jc w:val="center"/>
      </w:pPr>
      <w:bookmarkStart w:id="19" w:name="_Ref469948412"/>
      <w:r>
        <w:t xml:space="preserve">Figure </w:t>
      </w:r>
      <w:fldSimple w:instr=" SEQ Figure \* ARABIC ">
        <w:r w:rsidR="006C1028">
          <w:rPr>
            <w:noProof/>
          </w:rPr>
          <w:t>4</w:t>
        </w:r>
      </w:fldSimple>
      <w:bookmarkEnd w:id="19"/>
      <w:r>
        <w:t xml:space="preserve"> - </w:t>
      </w:r>
      <w:r w:rsidRPr="00D93A54">
        <w:t xml:space="preserve">Centralized </w:t>
      </w:r>
      <w:r w:rsidR="00544FB5">
        <w:t>M</w:t>
      </w:r>
      <w:r w:rsidRPr="00D93A54">
        <w:t xml:space="preserve">essaging </w:t>
      </w:r>
      <w:r w:rsidR="00544FB5">
        <w:t>T</w:t>
      </w:r>
      <w:r w:rsidRPr="00D93A54">
        <w:t>opology</w:t>
      </w:r>
    </w:p>
    <w:p w14:paraId="3851F077" w14:textId="4BA1E8F1" w:rsidR="00F65242" w:rsidRDefault="00F65242" w:rsidP="00F65242">
      <w:r>
        <w:t>Broker clustering refers to the</w:t>
      </w:r>
      <w:r w:rsidR="00672CFB">
        <w:t xml:space="preserve"> ability of the message broker</w:t>
      </w:r>
      <w:r>
        <w:t xml:space="preserve"> to scale </w:t>
      </w:r>
      <w:r w:rsidR="00672CFB">
        <w:t xml:space="preserve">horizontally and </w:t>
      </w:r>
      <w:r>
        <w:t xml:space="preserve">proportionally with the demands of the connected applications and services, ensuring the reliability of the messages rerouted through the </w:t>
      </w:r>
      <w:r w:rsidR="00672CFB">
        <w:t>broker. If needed, the message</w:t>
      </w:r>
      <w:r>
        <w:t xml:space="preserve"> broker</w:t>
      </w:r>
      <w:r w:rsidR="00672CFB">
        <w:t>s</w:t>
      </w:r>
      <w:r>
        <w:t xml:space="preserve"> </w:t>
      </w:r>
      <w:r w:rsidR="00672CFB">
        <w:t xml:space="preserve">can be </w:t>
      </w:r>
      <w:r>
        <w:t xml:space="preserve">distributed across multiple nodes to continue </w:t>
      </w:r>
      <w:r w:rsidR="00672CFB">
        <w:t>to provide services despite outages of one or more nodes and be able to scale in and out automatically as the data volume scales down and up</w:t>
      </w:r>
      <w:r>
        <w:t>.</w:t>
      </w:r>
    </w:p>
    <w:p w14:paraId="3A82D63B" w14:textId="2F244034" w:rsidR="00F65242" w:rsidRDefault="00672CFB" w:rsidP="00F65242">
      <w:r>
        <w:t xml:space="preserve">If broker </w:t>
      </w:r>
      <w:r w:rsidR="00F65242">
        <w:t>cluster</w:t>
      </w:r>
      <w:r>
        <w:t>ing</w:t>
      </w:r>
      <w:r w:rsidR="00F65242">
        <w:t xml:space="preserve"> is utilized, however, messages will not be </w:t>
      </w:r>
      <w:r>
        <w:t>guaranteed to be delivered in the same order as they arrived.</w:t>
      </w:r>
      <w:r w:rsidR="00F65242">
        <w:t xml:space="preserve"> In that case another caching service or data store will be responsible for re-ordering the messages </w:t>
      </w:r>
      <w:r>
        <w:t>based on a sequence key</w:t>
      </w:r>
      <w:r w:rsidR="00F65242">
        <w:t xml:space="preserve">. </w:t>
      </w:r>
    </w:p>
    <w:p w14:paraId="0578B8EA" w14:textId="6A222850" w:rsidR="009607B5" w:rsidRDefault="00672CFB" w:rsidP="009607B5">
      <w:r>
        <w:t xml:space="preserve">Apache Kafka is the messaging framework that </w:t>
      </w:r>
      <w:r w:rsidR="00867563">
        <w:t>is</w:t>
      </w:r>
      <w:r>
        <w:t xml:space="preserve"> incorporated in the JPO ODE implementation. </w:t>
      </w:r>
    </w:p>
    <w:p w14:paraId="67AAAF06" w14:textId="300234F0" w:rsidR="00F65242" w:rsidRDefault="009607B5" w:rsidP="00F65242">
      <w:r>
        <w:fldChar w:fldCharType="begin"/>
      </w:r>
      <w:r>
        <w:instrText xml:space="preserve"> REF _Ref470259766 \h </w:instrText>
      </w:r>
      <w:r>
        <w:fldChar w:fldCharType="separate"/>
      </w:r>
      <w:r w:rsidR="00544147">
        <w:t xml:space="preserve">Figure </w:t>
      </w:r>
      <w:r w:rsidR="00544147">
        <w:rPr>
          <w:noProof/>
        </w:rPr>
        <w:t>4</w:t>
      </w:r>
      <w:r>
        <w:fldChar w:fldCharType="end"/>
      </w:r>
      <w:r>
        <w:t xml:space="preserve"> </w:t>
      </w:r>
      <w:r>
        <w:fldChar w:fldCharType="begin"/>
      </w:r>
      <w:r>
        <w:instrText xml:space="preserve"> REF _Ref470259772 \p \h </w:instrText>
      </w:r>
      <w:r>
        <w:fldChar w:fldCharType="separate"/>
      </w:r>
      <w:r w:rsidR="00544147">
        <w:t>below</w:t>
      </w:r>
      <w:r>
        <w:fldChar w:fldCharType="end"/>
      </w:r>
      <w:r w:rsidR="00F65242">
        <w:t xml:space="preserve"> highlights the concepts used in the Kafka implementation. Kafka has three key capabilities:</w:t>
      </w:r>
    </w:p>
    <w:p w14:paraId="1A0964DB" w14:textId="4174B8BA" w:rsidR="00F65242" w:rsidRPr="006A7339" w:rsidRDefault="009607B5" w:rsidP="00F65242">
      <w:pPr>
        <w:numPr>
          <w:ilvl w:val="0"/>
          <w:numId w:val="34"/>
        </w:numPr>
        <w:spacing w:before="0" w:after="160" w:line="259" w:lineRule="auto"/>
      </w:pPr>
      <w:r>
        <w:t xml:space="preserve">Publish/Subscribe: </w:t>
      </w:r>
      <w:r w:rsidR="00F65242" w:rsidRPr="006A7339">
        <w:t>It lets you publish and subscribe to streams of records. In this respect it is similar to a message queue or enterprise messaging system.</w:t>
      </w:r>
    </w:p>
    <w:p w14:paraId="756ED9B5" w14:textId="35DF8F50" w:rsidR="00F65242" w:rsidRPr="006A7339" w:rsidRDefault="009607B5" w:rsidP="00F65242">
      <w:pPr>
        <w:numPr>
          <w:ilvl w:val="0"/>
          <w:numId w:val="34"/>
        </w:numPr>
        <w:spacing w:before="0" w:after="160" w:line="259" w:lineRule="auto"/>
      </w:pPr>
      <w:r>
        <w:t xml:space="preserve">Persistent and Reliable: </w:t>
      </w:r>
      <w:r w:rsidR="00F65242" w:rsidRPr="006A7339">
        <w:t>It lets you store streams of records in a fault-tolerant way.</w:t>
      </w:r>
    </w:p>
    <w:p w14:paraId="38A2DEC7" w14:textId="5C89BE70" w:rsidR="00F65242" w:rsidRDefault="009607B5" w:rsidP="00F65242">
      <w:pPr>
        <w:numPr>
          <w:ilvl w:val="0"/>
          <w:numId w:val="34"/>
        </w:numPr>
        <w:spacing w:before="0" w:after="160" w:line="259" w:lineRule="auto"/>
      </w:pPr>
      <w:r>
        <w:t xml:space="preserve">Stream Processing: </w:t>
      </w:r>
      <w:r w:rsidR="00F65242" w:rsidRPr="006A7339">
        <w:t>It lets you process streams of records as they occur.</w:t>
      </w:r>
    </w:p>
    <w:p w14:paraId="0AA8DFB3" w14:textId="77777777" w:rsidR="009607B5" w:rsidRDefault="009607B5" w:rsidP="00F81212">
      <w:pPr>
        <w:spacing w:before="0" w:after="160" w:line="259" w:lineRule="auto"/>
      </w:pPr>
    </w:p>
    <w:p w14:paraId="03DD3135" w14:textId="77777777" w:rsidR="009607B5" w:rsidRDefault="009607B5" w:rsidP="004B3B4E">
      <w:pPr>
        <w:jc w:val="center"/>
      </w:pPr>
      <w:r w:rsidRPr="006A7339">
        <w:rPr>
          <w:noProof/>
          <w:lang w:eastAsia="en-US"/>
        </w:rPr>
        <w:lastRenderedPageBreak/>
        <w:drawing>
          <wp:inline distT="0" distB="0" distL="0" distR="0" wp14:anchorId="63F905B6" wp14:editId="3E17D0C2">
            <wp:extent cx="3977005" cy="33447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7573" cy="3362061"/>
                    </a:xfrm>
                    <a:prstGeom prst="rect">
                      <a:avLst/>
                    </a:prstGeom>
                  </pic:spPr>
                </pic:pic>
              </a:graphicData>
            </a:graphic>
          </wp:inline>
        </w:drawing>
      </w:r>
    </w:p>
    <w:p w14:paraId="57B55E8C" w14:textId="79C6FE62" w:rsidR="009607B5" w:rsidRDefault="009607B5" w:rsidP="004B3B4E">
      <w:pPr>
        <w:pStyle w:val="Caption"/>
        <w:jc w:val="center"/>
      </w:pPr>
      <w:bookmarkStart w:id="20" w:name="_Ref470259766"/>
      <w:bookmarkStart w:id="21" w:name="_Ref470259772"/>
      <w:r>
        <w:t xml:space="preserve">Figure </w:t>
      </w:r>
      <w:fldSimple w:instr=" SEQ Figure \* ARABIC ">
        <w:r w:rsidR="006C1028">
          <w:rPr>
            <w:noProof/>
          </w:rPr>
          <w:t>5</w:t>
        </w:r>
      </w:fldSimple>
      <w:bookmarkEnd w:id="20"/>
      <w:r>
        <w:t xml:space="preserve"> - Kafka Concepts</w:t>
      </w:r>
      <w:bookmarkEnd w:id="21"/>
    </w:p>
    <w:p w14:paraId="5B495308" w14:textId="77777777" w:rsidR="00F65242" w:rsidRDefault="00F65242" w:rsidP="00F65242">
      <w:r>
        <w:t>In order to connect to Kafka, there are 4 core API’s that systems can use to communicate with the broker.</w:t>
      </w:r>
    </w:p>
    <w:p w14:paraId="27033279" w14:textId="583E7727" w:rsidR="00F65242" w:rsidRPr="006A7339" w:rsidRDefault="00F65242" w:rsidP="00F65242">
      <w:pPr>
        <w:numPr>
          <w:ilvl w:val="0"/>
          <w:numId w:val="35"/>
        </w:numPr>
        <w:spacing w:before="0" w:after="160" w:line="259" w:lineRule="auto"/>
      </w:pPr>
      <w:r w:rsidRPr="006A7339">
        <w:t>The </w:t>
      </w:r>
      <w:hyperlink r:id="rId29" w:anchor="producerapi" w:history="1">
        <w:r w:rsidRPr="006A7339">
          <w:rPr>
            <w:rStyle w:val="Hyperlink"/>
          </w:rPr>
          <w:t>Producer API</w:t>
        </w:r>
      </w:hyperlink>
      <w:r w:rsidRPr="006A7339">
        <w:t xml:space="preserve"> allows an application to publish a stream </w:t>
      </w:r>
      <w:r w:rsidR="004B3B4E">
        <w:t xml:space="preserve">of </w:t>
      </w:r>
      <w:r w:rsidRPr="006A7339">
        <w:t>records to one or more Kafka topics.</w:t>
      </w:r>
    </w:p>
    <w:p w14:paraId="40B41A42" w14:textId="6FD19F21" w:rsidR="00F65242" w:rsidRPr="006A7339" w:rsidRDefault="00F65242" w:rsidP="00F65242">
      <w:pPr>
        <w:numPr>
          <w:ilvl w:val="0"/>
          <w:numId w:val="35"/>
        </w:numPr>
        <w:spacing w:before="0" w:after="160" w:line="259" w:lineRule="auto"/>
      </w:pPr>
      <w:r w:rsidRPr="006A7339">
        <w:t>The </w:t>
      </w:r>
      <w:hyperlink r:id="rId30" w:anchor="consumerapi" w:history="1">
        <w:r w:rsidRPr="006A7339">
          <w:rPr>
            <w:rStyle w:val="Hyperlink"/>
          </w:rPr>
          <w:t>Consumer API</w:t>
        </w:r>
      </w:hyperlink>
      <w:r w:rsidRPr="006A7339">
        <w:t xml:space="preserve"> allows an application to subscribe to one or more topics and </w:t>
      </w:r>
      <w:r w:rsidR="004B3B4E">
        <w:t xml:space="preserve">receive a </w:t>
      </w:r>
      <w:r w:rsidRPr="006A7339">
        <w:t>stream of records</w:t>
      </w:r>
      <w:r w:rsidR="004B3B4E">
        <w:t>. Multiple applications can subscribe to a single topic and process messages in parallel via Kafka’s consumer group handling.</w:t>
      </w:r>
    </w:p>
    <w:p w14:paraId="586028B2" w14:textId="77777777" w:rsidR="00F65242" w:rsidRPr="006A7339" w:rsidRDefault="00F65242" w:rsidP="00F65242">
      <w:pPr>
        <w:numPr>
          <w:ilvl w:val="0"/>
          <w:numId w:val="35"/>
        </w:numPr>
        <w:spacing w:before="0" w:after="160" w:line="259" w:lineRule="auto"/>
      </w:pPr>
      <w:r w:rsidRPr="006A7339">
        <w:t>The </w:t>
      </w:r>
      <w:hyperlink r:id="rId31" w:anchor="streams" w:history="1">
        <w:r w:rsidRPr="006A7339">
          <w:rPr>
            <w:rStyle w:val="Hyperlink"/>
          </w:rPr>
          <w:t>Streams API</w:t>
        </w:r>
      </w:hyperlink>
      <w:r w:rsidRPr="006A7339">
        <w:t> allows an application to act as a </w:t>
      </w:r>
      <w:r w:rsidRPr="006A7339">
        <w:rPr>
          <w:i/>
          <w:iCs/>
        </w:rPr>
        <w:t>stream processor</w:t>
      </w:r>
      <w:r w:rsidRPr="006A7339">
        <w:t>, consuming an input stream from one or more topics and producing an output stream to one or more output topics, effectively transforming the input streams to output streams.</w:t>
      </w:r>
    </w:p>
    <w:p w14:paraId="7C0622E1" w14:textId="77777777" w:rsidR="00F65242" w:rsidRDefault="00F65242" w:rsidP="00F65242">
      <w:pPr>
        <w:numPr>
          <w:ilvl w:val="0"/>
          <w:numId w:val="35"/>
        </w:numPr>
        <w:spacing w:before="0" w:after="160" w:line="259" w:lineRule="auto"/>
      </w:pPr>
      <w:r w:rsidRPr="006A7339">
        <w:t>The </w:t>
      </w:r>
      <w:hyperlink r:id="rId32" w:anchor="connect" w:history="1">
        <w:r w:rsidRPr="006A7339">
          <w:rPr>
            <w:rStyle w:val="Hyperlink"/>
          </w:rPr>
          <w:t>Connector API</w:t>
        </w:r>
      </w:hyperlink>
      <w:r w:rsidRPr="006A7339">
        <w:t> allows building and running reusable producers or consumers that connect Kafka topics to existing applications or data systems. For example, a connector to a relational database might capture every change to a table.</w:t>
      </w:r>
    </w:p>
    <w:p w14:paraId="1275195D" w14:textId="6147C5B1" w:rsidR="00F65242" w:rsidRDefault="00F65242" w:rsidP="00F65242">
      <w:r>
        <w:t xml:space="preserve">The ODE utilizes these Kafka concepts and the framework has been designed as depicted in </w:t>
      </w:r>
      <w:r w:rsidR="004B3B4E">
        <w:fldChar w:fldCharType="begin"/>
      </w:r>
      <w:r w:rsidR="004B3B4E">
        <w:instrText xml:space="preserve"> REF _Ref470265063 \h </w:instrText>
      </w:r>
      <w:r w:rsidR="004B3B4E">
        <w:fldChar w:fldCharType="separate"/>
      </w:r>
      <w:r w:rsidR="00BB0121">
        <w:t xml:space="preserve">Figure </w:t>
      </w:r>
      <w:r w:rsidR="00BB0121">
        <w:rPr>
          <w:noProof/>
        </w:rPr>
        <w:t>6</w:t>
      </w:r>
      <w:r w:rsidR="004B3B4E">
        <w:fldChar w:fldCharType="end"/>
      </w:r>
      <w:r>
        <w:t>.</w:t>
      </w:r>
    </w:p>
    <w:p w14:paraId="315AAF92" w14:textId="77777777" w:rsidR="00F65242" w:rsidRDefault="00F65242" w:rsidP="00F65242">
      <w:pPr>
        <w:pStyle w:val="ListParagraph"/>
        <w:numPr>
          <w:ilvl w:val="0"/>
          <w:numId w:val="38"/>
        </w:numPr>
        <w:spacing w:before="0" w:after="160" w:line="259" w:lineRule="auto"/>
      </w:pPr>
      <w:r>
        <w:t xml:space="preserve">The input services represent the publisher into the system. </w:t>
      </w:r>
    </w:p>
    <w:p w14:paraId="7F0E4303" w14:textId="77777777" w:rsidR="00F65242" w:rsidRDefault="00F65242" w:rsidP="00F65242">
      <w:pPr>
        <w:pStyle w:val="ListParagraph"/>
        <w:numPr>
          <w:ilvl w:val="0"/>
          <w:numId w:val="38"/>
        </w:numPr>
        <w:spacing w:before="0" w:after="160" w:line="259" w:lineRule="auto"/>
      </w:pPr>
      <w:r>
        <w:t>The BSM decoder service consumes an encoded topic and published a decoded topic.</w:t>
      </w:r>
    </w:p>
    <w:p w14:paraId="612DB529" w14:textId="1977FDCE" w:rsidR="00F65242" w:rsidRPr="006A7339" w:rsidRDefault="00F65242" w:rsidP="00F65242">
      <w:pPr>
        <w:pStyle w:val="ListParagraph"/>
        <w:numPr>
          <w:ilvl w:val="0"/>
          <w:numId w:val="38"/>
        </w:numPr>
        <w:spacing w:before="0" w:after="160" w:line="259" w:lineRule="auto"/>
      </w:pPr>
      <w:r>
        <w:t xml:space="preserve">Applications such as the </w:t>
      </w:r>
      <w:r w:rsidR="00BB0121">
        <w:t>TM Application</w:t>
      </w:r>
      <w:r>
        <w:t xml:space="preserve"> and gateways consume the outputted decoded messages.</w:t>
      </w:r>
    </w:p>
    <w:p w14:paraId="4BD90679" w14:textId="2B508DE5" w:rsidR="004B3B4E" w:rsidRDefault="00544FB5" w:rsidP="004B3B4E">
      <w:pPr>
        <w:keepNext/>
        <w:jc w:val="center"/>
      </w:pPr>
      <w:r w:rsidRPr="00544FB5">
        <w:lastRenderedPageBreak/>
        <w:t xml:space="preserve"> </w:t>
      </w:r>
      <w:r>
        <w:object w:dxaOrig="10861" w:dyaOrig="9166" w14:anchorId="7358461F">
          <v:shape id="_x0000_i1058" type="#_x0000_t75" style="width:467.25pt;height:394.5pt" o:ole="">
            <v:imagedata r:id="rId33" o:title=""/>
          </v:shape>
          <o:OLEObject Type="Embed" ProgID="Visio.Drawing.15" ShapeID="_x0000_i1058" DrawAspect="Content" ObjectID="_1606919105" r:id="rId34"/>
        </w:object>
      </w:r>
    </w:p>
    <w:p w14:paraId="318BD577" w14:textId="4C605DA9" w:rsidR="00F65242" w:rsidRDefault="004B3B4E" w:rsidP="004B3B4E">
      <w:pPr>
        <w:pStyle w:val="Caption"/>
        <w:jc w:val="center"/>
      </w:pPr>
      <w:bookmarkStart w:id="22" w:name="_Ref470265063"/>
      <w:r>
        <w:t xml:space="preserve">Figure </w:t>
      </w:r>
      <w:fldSimple w:instr=" SEQ Figure \* ARABIC ">
        <w:r w:rsidR="006C1028">
          <w:rPr>
            <w:noProof/>
          </w:rPr>
          <w:t>6</w:t>
        </w:r>
      </w:fldSimple>
      <w:bookmarkEnd w:id="22"/>
      <w:r>
        <w:t xml:space="preserve"> - Kafka Publish/Subscribe Model</w:t>
      </w:r>
    </w:p>
    <w:p w14:paraId="06947A28" w14:textId="77777777" w:rsidR="004B3B4E" w:rsidRPr="004B3B4E" w:rsidRDefault="004B3B4E" w:rsidP="004B3B4E"/>
    <w:p w14:paraId="0E23D7C7" w14:textId="495B0C4E" w:rsidR="00F65242" w:rsidRDefault="00F65242" w:rsidP="00F65242">
      <w:pPr>
        <w:pStyle w:val="Heading1"/>
        <w:keepNext/>
        <w:keepLines/>
        <w:spacing w:before="240" w:line="259" w:lineRule="auto"/>
      </w:pPr>
      <w:bookmarkStart w:id="23" w:name="_Toc533177205"/>
      <w:r>
        <w:t xml:space="preserve">JPO ODE </w:t>
      </w:r>
      <w:r w:rsidR="00A8506D">
        <w:t>Micro-services</w:t>
      </w:r>
      <w:r>
        <w:t xml:space="preserve"> Topology</w:t>
      </w:r>
      <w:bookmarkEnd w:id="23"/>
    </w:p>
    <w:p w14:paraId="1019B514" w14:textId="4C84D655" w:rsidR="00F65242" w:rsidRDefault="00F65242" w:rsidP="00F65242">
      <w:r>
        <w:fldChar w:fldCharType="begin"/>
      </w:r>
      <w:r>
        <w:instrText xml:space="preserve"> REF _Ref469952630 \h </w:instrText>
      </w:r>
      <w:r>
        <w:fldChar w:fldCharType="separate"/>
      </w:r>
      <w:r w:rsidR="00544147">
        <w:t xml:space="preserve">Figure </w:t>
      </w:r>
      <w:r w:rsidR="00544147">
        <w:rPr>
          <w:noProof/>
        </w:rPr>
        <w:t>6</w:t>
      </w:r>
      <w:r>
        <w:fldChar w:fldCharType="end"/>
      </w:r>
      <w:r>
        <w:t xml:space="preserve"> below represents the </w:t>
      </w:r>
      <w:r w:rsidR="00A8506D">
        <w:t>micro-services</w:t>
      </w:r>
      <w:r>
        <w:t xml:space="preserve"> topology envisioned for JPO ODE</w:t>
      </w:r>
      <w:r w:rsidR="00A8506D">
        <w:t>. It highlights the granularity of</w:t>
      </w:r>
      <w:r>
        <w:t xml:space="preserve"> </w:t>
      </w:r>
      <w:r w:rsidR="00A8506D">
        <w:t>ODE micro-services</w:t>
      </w:r>
      <w:r>
        <w:t xml:space="preserve"> </w:t>
      </w:r>
      <w:r w:rsidR="00A8506D">
        <w:t>and identifies the major architectural components with which these services interact.</w:t>
      </w:r>
    </w:p>
    <w:p w14:paraId="45447431" w14:textId="26D72666" w:rsidR="00F65242" w:rsidRDefault="007C7388" w:rsidP="00F65242">
      <w:pPr>
        <w:keepNext/>
      </w:pPr>
      <w:r w:rsidRPr="007C7388">
        <w:lastRenderedPageBreak/>
        <w:t xml:space="preserve"> </w:t>
      </w:r>
      <w:r>
        <w:object w:dxaOrig="15286" w:dyaOrig="11595" w14:anchorId="6E823563">
          <v:shape id="_x0000_i1061" type="#_x0000_t75" style="width:468pt;height:354.75pt" o:ole="">
            <v:imagedata r:id="rId35" o:title=""/>
          </v:shape>
          <o:OLEObject Type="Embed" ProgID="Visio.Drawing.15" ShapeID="_x0000_i1061" DrawAspect="Content" ObjectID="_1606919106" r:id="rId36"/>
        </w:object>
      </w:r>
    </w:p>
    <w:p w14:paraId="6E2A50EB" w14:textId="26E8D420" w:rsidR="00F65242" w:rsidRDefault="00F65242" w:rsidP="00B473AE">
      <w:pPr>
        <w:pStyle w:val="Caption"/>
        <w:jc w:val="center"/>
      </w:pPr>
      <w:bookmarkStart w:id="24" w:name="_Ref469952630"/>
      <w:r>
        <w:t xml:space="preserve">Figure </w:t>
      </w:r>
      <w:fldSimple w:instr=" SEQ Figure \* ARABIC ">
        <w:r w:rsidR="006C1028">
          <w:rPr>
            <w:noProof/>
          </w:rPr>
          <w:t>7</w:t>
        </w:r>
      </w:fldSimple>
      <w:bookmarkEnd w:id="24"/>
      <w:r>
        <w:t xml:space="preserve"> - JPO ODE </w:t>
      </w:r>
      <w:r w:rsidR="00A8506D">
        <w:t>Micro-services</w:t>
      </w:r>
      <w:r>
        <w:t xml:space="preserve"> Topology</w:t>
      </w:r>
    </w:p>
    <w:p w14:paraId="6F176759" w14:textId="77777777" w:rsidR="004C10D5" w:rsidRPr="004C10D5" w:rsidRDefault="004C10D5" w:rsidP="004C10D5"/>
    <w:p w14:paraId="686F2E65" w14:textId="77777777" w:rsidR="00F65242" w:rsidRDefault="00F65242" w:rsidP="00F65242">
      <w:pPr>
        <w:pStyle w:val="Heading2"/>
        <w:keepNext/>
        <w:keepLines/>
        <w:spacing w:before="40" w:line="259" w:lineRule="auto"/>
        <w:rPr>
          <w:rFonts w:eastAsia="MinionPro-Regular"/>
        </w:rPr>
      </w:pPr>
      <w:bookmarkStart w:id="25" w:name="_Toc533177206"/>
      <w:r>
        <w:rPr>
          <w:rFonts w:eastAsia="MinionPro-Regular"/>
        </w:rPr>
        <w:t>Deployments</w:t>
      </w:r>
      <w:bookmarkEnd w:id="25"/>
    </w:p>
    <w:p w14:paraId="0C53CF9B" w14:textId="0E2949AF" w:rsidR="00F65242" w:rsidRDefault="00F65242" w:rsidP="00F65242">
      <w:r>
        <w:t xml:space="preserve">Docker </w:t>
      </w:r>
      <w:r w:rsidR="00463AB4">
        <w:t xml:space="preserve">is </w:t>
      </w:r>
      <w:r>
        <w:t>utilized as the</w:t>
      </w:r>
      <w:r w:rsidR="00463AB4">
        <w:t xml:space="preserve"> primary</w:t>
      </w:r>
      <w:r>
        <w:t xml:space="preserve"> deployment </w:t>
      </w:r>
      <w:r w:rsidR="00463AB4">
        <w:t xml:space="preserve">mechanism </w:t>
      </w:r>
      <w:r>
        <w:t xml:space="preserve">to compartmentalize each of the designed </w:t>
      </w:r>
      <w:r w:rsidR="00A8506D">
        <w:t>micro-services</w:t>
      </w:r>
      <w:r>
        <w:t xml:space="preserve"> into separate containers. </w:t>
      </w:r>
      <w:r w:rsidR="00463AB4">
        <w:t>D</w:t>
      </w:r>
      <w:r>
        <w:t xml:space="preserve">ocker </w:t>
      </w:r>
      <w:r w:rsidR="00463AB4">
        <w:t xml:space="preserve">is used </w:t>
      </w:r>
      <w:r>
        <w:t xml:space="preserve">to package all components </w:t>
      </w:r>
      <w:r w:rsidR="00A8506D">
        <w:t xml:space="preserve">in a </w:t>
      </w:r>
      <w:r w:rsidR="00521999">
        <w:t xml:space="preserve">composite of </w:t>
      </w:r>
      <w:r>
        <w:t>container</w:t>
      </w:r>
      <w:r w:rsidR="00521999">
        <w:t xml:space="preserve">s each running </w:t>
      </w:r>
      <w:r w:rsidR="00463AB4">
        <w:t>a distinct</w:t>
      </w:r>
      <w:r w:rsidR="00463AB4">
        <w:t xml:space="preserve"> </w:t>
      </w:r>
      <w:r w:rsidR="00521999">
        <w:t>service</w:t>
      </w:r>
      <w:r>
        <w:t xml:space="preserve">. </w:t>
      </w:r>
      <w:r w:rsidR="00521999">
        <w:t>The ODE</w:t>
      </w:r>
      <w:r w:rsidR="00A8506D">
        <w:t xml:space="preserve"> application </w:t>
      </w:r>
      <w:r w:rsidR="00463AB4">
        <w:t>runs</w:t>
      </w:r>
      <w:r w:rsidR="00521999">
        <w:t xml:space="preserve"> in one container and other major frameworks such as ZooKeeper and Kafka </w:t>
      </w:r>
      <w:r w:rsidR="00463AB4">
        <w:t>run in</w:t>
      </w:r>
      <w:r w:rsidR="00521999">
        <w:t xml:space="preserve"> their own separate container</w:t>
      </w:r>
      <w:r w:rsidR="00463AB4">
        <w:t>s</w:t>
      </w:r>
      <w:r w:rsidR="00521999">
        <w:t>.</w:t>
      </w:r>
      <w:r w:rsidR="000765B8">
        <w:t xml:space="preserve"> </w:t>
      </w:r>
    </w:p>
    <w:p w14:paraId="4C8A9F3B" w14:textId="77777777" w:rsidR="00F65242" w:rsidRDefault="00F65242" w:rsidP="00F65242"/>
    <w:p w14:paraId="7D0B86ED" w14:textId="341E2AE5" w:rsidR="00F65242" w:rsidRDefault="004C10D5" w:rsidP="004C10D5">
      <w:pPr>
        <w:pStyle w:val="Heading1"/>
      </w:pPr>
      <w:bookmarkStart w:id="26" w:name="_Toc533177207"/>
      <w:r>
        <w:t>Appendix</w:t>
      </w:r>
      <w:bookmarkEnd w:id="26"/>
    </w:p>
    <w:p w14:paraId="6FE4B5C5" w14:textId="77777777" w:rsidR="004C10D5" w:rsidRDefault="004C10D5" w:rsidP="004C10D5"/>
    <w:p w14:paraId="0460756D" w14:textId="397F3065" w:rsidR="004C10D5" w:rsidRDefault="004C10D5" w:rsidP="004C10D5">
      <w:pPr>
        <w:pStyle w:val="Heading2"/>
      </w:pPr>
      <w:bookmarkStart w:id="27" w:name="_Toc533177208"/>
      <w:r>
        <w:t>Glossary</w:t>
      </w:r>
      <w:bookmarkEnd w:id="27"/>
    </w:p>
    <w:tbl>
      <w:tblPr>
        <w:tblStyle w:val="GridTable4-Accent11"/>
        <w:tblW w:w="9558" w:type="dxa"/>
        <w:tblLook w:val="04A0" w:firstRow="1" w:lastRow="0" w:firstColumn="1" w:lastColumn="0" w:noHBand="0" w:noVBand="1"/>
      </w:tblPr>
      <w:tblGrid>
        <w:gridCol w:w="2178"/>
        <w:gridCol w:w="7380"/>
      </w:tblGrid>
      <w:tr w:rsidR="004C10D5" w:rsidRPr="00BD73CD" w14:paraId="45833AD2" w14:textId="77777777" w:rsidTr="0054414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5F7060C4" w14:textId="77777777" w:rsidR="004C10D5" w:rsidRPr="00BD73CD" w:rsidRDefault="004C10D5" w:rsidP="00544147">
            <w:pPr>
              <w:rPr>
                <w:rFonts w:ascii="Calibri" w:hAnsi="Calibri"/>
                <w:color w:val="000000"/>
              </w:rPr>
            </w:pPr>
            <w:r>
              <w:rPr>
                <w:rFonts w:ascii="Calibri" w:hAnsi="Calibri"/>
                <w:color w:val="000000"/>
              </w:rPr>
              <w:t>Term</w:t>
            </w:r>
          </w:p>
        </w:tc>
        <w:tc>
          <w:tcPr>
            <w:tcW w:w="7380" w:type="dxa"/>
            <w:noWrap/>
          </w:tcPr>
          <w:p w14:paraId="753D2361" w14:textId="77777777" w:rsidR="004C10D5" w:rsidRPr="00BD73CD" w:rsidRDefault="004C10D5" w:rsidP="00544147">
            <w:pP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Description</w:t>
            </w:r>
          </w:p>
        </w:tc>
      </w:tr>
      <w:tr w:rsidR="004C10D5" w:rsidRPr="00BD73CD" w14:paraId="2DDD469A" w14:textId="77777777" w:rsidTr="0054414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56746A6C" w14:textId="77777777" w:rsidR="004C10D5" w:rsidRPr="00BD73CD" w:rsidRDefault="004C10D5" w:rsidP="00544147">
            <w:pPr>
              <w:rPr>
                <w:rFonts w:ascii="Calibri" w:hAnsi="Calibri"/>
                <w:color w:val="000000"/>
              </w:rPr>
            </w:pPr>
            <w:r>
              <w:rPr>
                <w:rFonts w:ascii="Calibri" w:hAnsi="Calibri"/>
                <w:color w:val="000000"/>
              </w:rPr>
              <w:t>API</w:t>
            </w:r>
          </w:p>
        </w:tc>
        <w:tc>
          <w:tcPr>
            <w:tcW w:w="7380" w:type="dxa"/>
            <w:noWrap/>
          </w:tcPr>
          <w:p w14:paraId="4B238CCC" w14:textId="77777777" w:rsidR="004C10D5" w:rsidRDefault="004C10D5" w:rsidP="00544147">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Application Program Interface</w:t>
            </w:r>
          </w:p>
        </w:tc>
      </w:tr>
      <w:tr w:rsidR="004C10D5" w:rsidRPr="00BD73CD" w14:paraId="11A0D7B3" w14:textId="77777777" w:rsidTr="00544147">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1CEA4948" w14:textId="77777777" w:rsidR="004C10D5" w:rsidRPr="00BD73CD" w:rsidRDefault="004C10D5" w:rsidP="00544147">
            <w:pPr>
              <w:rPr>
                <w:rFonts w:ascii="Calibri" w:hAnsi="Calibri"/>
                <w:color w:val="000000"/>
              </w:rPr>
            </w:pPr>
            <w:r w:rsidRPr="00BD73CD">
              <w:rPr>
                <w:rFonts w:ascii="Calibri" w:hAnsi="Calibri"/>
                <w:color w:val="000000"/>
              </w:rPr>
              <w:lastRenderedPageBreak/>
              <w:t>ASN.1</w:t>
            </w:r>
          </w:p>
        </w:tc>
        <w:tc>
          <w:tcPr>
            <w:tcW w:w="7380" w:type="dxa"/>
            <w:noWrap/>
          </w:tcPr>
          <w:p w14:paraId="6309FFA2" w14:textId="77777777" w:rsidR="004C10D5" w:rsidRPr="00BD73CD" w:rsidRDefault="004C10D5" w:rsidP="00544147">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C757AC">
              <w:rPr>
                <w:rFonts w:ascii="Calibri" w:hAnsi="Calibri"/>
                <w:color w:val="000000"/>
              </w:rPr>
              <w:t>Abstract Syntax Notation One (ASN.1) is a standard and notation that describes rules and structures for representing, encoding, transmitting, and decoding data in telecommunications and computer networking</w:t>
            </w:r>
          </w:p>
        </w:tc>
      </w:tr>
      <w:tr w:rsidR="004C10D5" w:rsidRPr="00BD73CD" w14:paraId="3A683D09" w14:textId="77777777" w:rsidTr="0054414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635D3464" w14:textId="77777777" w:rsidR="004C10D5" w:rsidRPr="00BD73CD" w:rsidRDefault="004C10D5" w:rsidP="00544147">
            <w:pPr>
              <w:rPr>
                <w:rFonts w:ascii="Calibri" w:hAnsi="Calibri"/>
                <w:color w:val="000000"/>
              </w:rPr>
            </w:pPr>
            <w:r w:rsidRPr="00BD73CD">
              <w:rPr>
                <w:rFonts w:ascii="Calibri" w:hAnsi="Calibri"/>
                <w:color w:val="000000"/>
              </w:rPr>
              <w:t>JPO</w:t>
            </w:r>
          </w:p>
        </w:tc>
        <w:tc>
          <w:tcPr>
            <w:tcW w:w="7380" w:type="dxa"/>
            <w:noWrap/>
            <w:hideMark/>
          </w:tcPr>
          <w:p w14:paraId="09AFDAC4" w14:textId="77777777" w:rsidR="004C10D5" w:rsidRPr="00BD73CD" w:rsidRDefault="004C10D5" w:rsidP="00544147">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Joint Program Office</w:t>
            </w:r>
          </w:p>
        </w:tc>
      </w:tr>
      <w:tr w:rsidR="004C10D5" w:rsidRPr="00BD73CD" w14:paraId="0635B526" w14:textId="77777777" w:rsidTr="00544147">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1E709B86" w14:textId="77777777" w:rsidR="004C10D5" w:rsidRPr="00BD73CD" w:rsidRDefault="004C10D5" w:rsidP="00544147">
            <w:pPr>
              <w:rPr>
                <w:rFonts w:ascii="Calibri" w:hAnsi="Calibri"/>
                <w:color w:val="000000"/>
              </w:rPr>
            </w:pPr>
            <w:r w:rsidRPr="00BD73CD">
              <w:rPr>
                <w:rFonts w:ascii="Calibri" w:hAnsi="Calibri"/>
                <w:color w:val="000000"/>
              </w:rPr>
              <w:t>Kafka</w:t>
            </w:r>
          </w:p>
        </w:tc>
        <w:tc>
          <w:tcPr>
            <w:tcW w:w="7380" w:type="dxa"/>
            <w:noWrap/>
            <w:hideMark/>
          </w:tcPr>
          <w:p w14:paraId="610B3679" w14:textId="77777777" w:rsidR="004C10D5" w:rsidRPr="00BD73CD" w:rsidRDefault="004C10D5" w:rsidP="00544147">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1A7F9B">
              <w:rPr>
                <w:rFonts w:ascii="Calibri" w:hAnsi="Calibri"/>
                <w:color w:val="000000"/>
              </w:rPr>
              <w:t>Apache Kafka is publish-subscribe messaging rethought as a distributed commit log.</w:t>
            </w:r>
          </w:p>
        </w:tc>
      </w:tr>
      <w:tr w:rsidR="004C10D5" w:rsidRPr="00BD73CD" w14:paraId="75183E12" w14:textId="77777777" w:rsidTr="0054414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5995A1FD" w14:textId="77777777" w:rsidR="004C10D5" w:rsidRPr="00BD73CD" w:rsidRDefault="004C10D5" w:rsidP="00544147">
            <w:pPr>
              <w:rPr>
                <w:rFonts w:ascii="Calibri" w:hAnsi="Calibri"/>
                <w:color w:val="000000"/>
              </w:rPr>
            </w:pPr>
            <w:r w:rsidRPr="00BD73CD">
              <w:rPr>
                <w:rFonts w:ascii="Calibri" w:hAnsi="Calibri"/>
                <w:color w:val="000000"/>
              </w:rPr>
              <w:t>SCP</w:t>
            </w:r>
          </w:p>
        </w:tc>
        <w:tc>
          <w:tcPr>
            <w:tcW w:w="7380" w:type="dxa"/>
            <w:noWrap/>
            <w:hideMark/>
          </w:tcPr>
          <w:p w14:paraId="5C744F6F" w14:textId="77777777" w:rsidR="004C10D5" w:rsidRPr="00BD73CD" w:rsidRDefault="004C10D5" w:rsidP="00544147">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Secure Copy</w:t>
            </w:r>
          </w:p>
        </w:tc>
      </w:tr>
      <w:tr w:rsidR="004C10D5" w:rsidRPr="00BD73CD" w14:paraId="2C1AD307" w14:textId="77777777" w:rsidTr="00544147">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4A58FA37" w14:textId="77777777" w:rsidR="004C10D5" w:rsidRPr="00BD73CD" w:rsidRDefault="004C10D5" w:rsidP="00544147">
            <w:pPr>
              <w:rPr>
                <w:rFonts w:ascii="Calibri" w:hAnsi="Calibri"/>
                <w:color w:val="000000"/>
              </w:rPr>
            </w:pPr>
            <w:r w:rsidRPr="00BD73CD">
              <w:rPr>
                <w:rFonts w:ascii="Calibri" w:hAnsi="Calibri"/>
                <w:color w:val="000000"/>
              </w:rPr>
              <w:t>US</w:t>
            </w:r>
            <w:r>
              <w:rPr>
                <w:rFonts w:ascii="Calibri" w:hAnsi="Calibri"/>
                <w:color w:val="000000"/>
              </w:rPr>
              <w:t xml:space="preserve"> </w:t>
            </w:r>
            <w:r w:rsidRPr="00BD73CD">
              <w:rPr>
                <w:rFonts w:ascii="Calibri" w:hAnsi="Calibri"/>
                <w:color w:val="000000"/>
              </w:rPr>
              <w:t>DOT</w:t>
            </w:r>
          </w:p>
        </w:tc>
        <w:tc>
          <w:tcPr>
            <w:tcW w:w="7380" w:type="dxa"/>
            <w:noWrap/>
            <w:hideMark/>
          </w:tcPr>
          <w:p w14:paraId="5283FA01" w14:textId="77777777" w:rsidR="004C10D5" w:rsidRPr="00BD73CD" w:rsidRDefault="004C10D5" w:rsidP="00544147">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Unites States Department of Transportation</w:t>
            </w:r>
          </w:p>
        </w:tc>
      </w:tr>
      <w:tr w:rsidR="004C10D5" w:rsidRPr="00BD73CD" w14:paraId="7C0F68D8" w14:textId="77777777" w:rsidTr="0054414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1C1E8524" w14:textId="77777777" w:rsidR="004C10D5" w:rsidRPr="00BD73CD" w:rsidRDefault="004C10D5" w:rsidP="00544147">
            <w:pPr>
              <w:rPr>
                <w:rFonts w:ascii="Calibri" w:hAnsi="Calibri"/>
                <w:color w:val="000000"/>
              </w:rPr>
            </w:pPr>
            <w:r w:rsidRPr="00BD73CD">
              <w:rPr>
                <w:rFonts w:ascii="Calibri" w:hAnsi="Calibri"/>
                <w:color w:val="000000"/>
              </w:rPr>
              <w:t>WebSocket</w:t>
            </w:r>
          </w:p>
        </w:tc>
        <w:tc>
          <w:tcPr>
            <w:tcW w:w="7380" w:type="dxa"/>
            <w:noWrap/>
          </w:tcPr>
          <w:p w14:paraId="59E6887F" w14:textId="77777777" w:rsidR="004C10D5" w:rsidRPr="00BD73CD" w:rsidRDefault="004C10D5" w:rsidP="00544147">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7F295B">
              <w:rPr>
                <w:rFonts w:ascii="Calibri" w:hAnsi="Calibri"/>
                <w:color w:val="000000"/>
              </w:rPr>
              <w:t>WebSocket is designed to be implemented in web browsers and web servers, but it can be used by any client or server application. The WebSocket Protocol is an independent TCP-based protocol. Its only relationship to HTTP is that its handshake is interpreted by HTTP servers as an Upgrade request.</w:t>
            </w:r>
          </w:p>
        </w:tc>
      </w:tr>
      <w:tr w:rsidR="004C10D5" w:rsidRPr="00BD73CD" w14:paraId="3429D0D7" w14:textId="77777777" w:rsidTr="00544147">
        <w:trPr>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76361835" w14:textId="77777777" w:rsidR="004C10D5" w:rsidRPr="00BD73CD" w:rsidRDefault="004C10D5" w:rsidP="00544147">
            <w:pPr>
              <w:rPr>
                <w:rFonts w:ascii="Calibri" w:hAnsi="Calibri"/>
                <w:color w:val="000000"/>
              </w:rPr>
            </w:pPr>
            <w:r w:rsidRPr="00BD73CD">
              <w:rPr>
                <w:rFonts w:ascii="Calibri" w:hAnsi="Calibri"/>
                <w:color w:val="000000"/>
              </w:rPr>
              <w:t>ZooKeeper</w:t>
            </w:r>
          </w:p>
        </w:tc>
        <w:tc>
          <w:tcPr>
            <w:tcW w:w="7380" w:type="dxa"/>
            <w:noWrap/>
          </w:tcPr>
          <w:p w14:paraId="144B9F45" w14:textId="77777777" w:rsidR="004C10D5" w:rsidRPr="00BD73CD" w:rsidRDefault="004C10D5" w:rsidP="00544147">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7F295B">
              <w:rPr>
                <w:rFonts w:ascii="Calibri" w:hAnsi="Calibri"/>
                <w:color w:val="000000"/>
              </w:rPr>
              <w:t>Apache ZooKeeper</w:t>
            </w:r>
            <w:r>
              <w:rPr>
                <w:rFonts w:ascii="Calibri" w:hAnsi="Calibri"/>
                <w:color w:val="000000"/>
              </w:rPr>
              <w:t xml:space="preserve"> </w:t>
            </w:r>
            <w:r w:rsidRPr="007F295B">
              <w:rPr>
                <w:rFonts w:ascii="Calibri" w:hAnsi="Calibri"/>
                <w:color w:val="000000"/>
              </w:rPr>
              <w:t>is a centralized service for maintaining configuration information, naming, providing distributed synchronization, and providing group services.</w:t>
            </w:r>
          </w:p>
        </w:tc>
      </w:tr>
    </w:tbl>
    <w:p w14:paraId="35CF63E9" w14:textId="77777777" w:rsidR="004C10D5" w:rsidRPr="004C10D5" w:rsidRDefault="004C10D5" w:rsidP="004C10D5"/>
    <w:p w14:paraId="3E4432E6" w14:textId="77777777" w:rsidR="00F65242" w:rsidRPr="00C80290" w:rsidRDefault="00F65242" w:rsidP="00F65242"/>
    <w:p w14:paraId="0B7FFAF4" w14:textId="77777777" w:rsidR="00F65242" w:rsidRDefault="00F65242" w:rsidP="00314B85">
      <w:pPr>
        <w:pStyle w:val="NormalArial11"/>
      </w:pPr>
    </w:p>
    <w:sectPr w:rsidR="00F65242" w:rsidSect="004E1AED">
      <w:footerReference w:type="default" r:id="rId37"/>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0BE9B4" w14:textId="77777777" w:rsidR="00BF35EA" w:rsidRDefault="00BF35EA">
      <w:pPr>
        <w:spacing w:after="0" w:line="240" w:lineRule="auto"/>
      </w:pPr>
      <w:r>
        <w:separator/>
      </w:r>
    </w:p>
  </w:endnote>
  <w:endnote w:type="continuationSeparator" w:id="0">
    <w:p w14:paraId="488089A4" w14:textId="77777777" w:rsidR="00BF35EA" w:rsidRDefault="00BF35EA">
      <w:pPr>
        <w:spacing w:after="0" w:line="240" w:lineRule="auto"/>
      </w:pPr>
      <w:r>
        <w:continuationSeparator/>
      </w:r>
    </w:p>
  </w:endnote>
  <w:endnote w:type="continuationNotice" w:id="1">
    <w:p w14:paraId="0F66FF60" w14:textId="77777777" w:rsidR="00BF35EA" w:rsidRDefault="00BF35E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MinionPro-Regular">
    <w:altName w:val="MS Mincho"/>
    <w:panose1 w:val="00000000000000000000"/>
    <w:charset w:val="80"/>
    <w:family w:val="roman"/>
    <w:notTrueType/>
    <w:pitch w:val="default"/>
    <w:sig w:usb0="00000000" w:usb1="08070000" w:usb2="00000010" w:usb3="00000000" w:csb0="00020000"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inionPro-It">
    <w:altName w:val="MS Mincho"/>
    <w:panose1 w:val="00000000000000000000"/>
    <w:charset w:val="80"/>
    <w:family w:val="roman"/>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75125" w14:textId="77777777" w:rsidR="00544147" w:rsidRDefault="005441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A2A9B" w14:textId="419726F2" w:rsidR="00544147" w:rsidRDefault="00544147" w:rsidP="004E2E31">
    <w:pPr>
      <w:pStyle w:val="Header1"/>
      <w:pBdr>
        <w:top w:val="single" w:sz="4" w:space="1" w:color="1F497D"/>
      </w:pBdr>
      <w:tabs>
        <w:tab w:val="center" w:pos="4680"/>
      </w:tabs>
      <w:ind w:firstLine="4680"/>
    </w:pPr>
    <w:r>
      <w:rPr>
        <w:noProof/>
      </w:rPr>
      <w:drawing>
        <wp:anchor distT="0" distB="0" distL="114300" distR="114300" simplePos="0" relativeHeight="251657728" behindDoc="0" locked="0" layoutInCell="1" allowOverlap="1" wp14:anchorId="03DB3E40" wp14:editId="0CEFDBBE">
          <wp:simplePos x="0" y="0"/>
          <wp:positionH relativeFrom="column">
            <wp:posOffset>0</wp:posOffset>
          </wp:positionH>
          <wp:positionV relativeFrom="paragraph">
            <wp:posOffset>36830</wp:posOffset>
          </wp:positionV>
          <wp:extent cx="1352550" cy="152400"/>
          <wp:effectExtent l="19050" t="0" r="0" b="0"/>
          <wp:wrapSquare wrapText="bothSides"/>
          <wp:docPr id="7" name="Picture 7" descr="bah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h_logo2"/>
                  <pic:cNvPicPr>
                    <a:picLocks noChangeAspect="1" noChangeArrowheads="1"/>
                  </pic:cNvPicPr>
                </pic:nvPicPr>
                <pic:blipFill>
                  <a:blip r:embed="rId1"/>
                  <a:srcRect/>
                  <a:stretch>
                    <a:fillRect/>
                  </a:stretch>
                </pic:blipFill>
                <pic:spPr bwMode="auto">
                  <a:xfrm>
                    <a:off x="0" y="0"/>
                    <a:ext cx="1352550" cy="152400"/>
                  </a:xfrm>
                  <a:prstGeom prst="rect">
                    <a:avLst/>
                  </a:prstGeom>
                  <a:noFill/>
                </pic:spPr>
              </pic:pic>
            </a:graphicData>
          </a:graphic>
        </wp:anchor>
      </w:drawing>
    </w:r>
    <w:r>
      <w:rPr>
        <w:noProof/>
      </w:rPr>
      <w:drawing>
        <wp:anchor distT="0" distB="0" distL="114300" distR="114300" simplePos="0" relativeHeight="251656704" behindDoc="0" locked="0" layoutInCell="1" allowOverlap="1" wp14:anchorId="68CDCE3B" wp14:editId="3A6D8ED7">
          <wp:simplePos x="0" y="0"/>
          <wp:positionH relativeFrom="column">
            <wp:posOffset>0</wp:posOffset>
          </wp:positionH>
          <wp:positionV relativeFrom="paragraph">
            <wp:posOffset>36830</wp:posOffset>
          </wp:positionV>
          <wp:extent cx="1352550" cy="152400"/>
          <wp:effectExtent l="19050" t="0" r="0" b="0"/>
          <wp:wrapSquare wrapText="bothSides"/>
          <wp:docPr id="8" name="Picture 8" descr="bah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h_logo2"/>
                  <pic:cNvPicPr>
                    <a:picLocks noChangeAspect="1" noChangeArrowheads="1"/>
                  </pic:cNvPicPr>
                </pic:nvPicPr>
                <pic:blipFill>
                  <a:blip r:embed="rId1"/>
                  <a:srcRect/>
                  <a:stretch>
                    <a:fillRect/>
                  </a:stretch>
                </pic:blipFill>
                <pic:spPr bwMode="auto">
                  <a:xfrm>
                    <a:off x="0" y="0"/>
                    <a:ext cx="1352550" cy="152400"/>
                  </a:xfrm>
                  <a:prstGeom prst="rect">
                    <a:avLst/>
                  </a:prstGeom>
                  <a:noFill/>
                </pic:spPr>
              </pic:pic>
            </a:graphicData>
          </a:graphic>
        </wp:anchor>
      </w:drawing>
    </w:r>
    <w:r w:rsidRPr="006A54BE">
      <w:rPr>
        <w:rStyle w:val="PageNumber"/>
        <w:noProof/>
      </w:rPr>
      <w:fldChar w:fldCharType="begin"/>
    </w:r>
    <w:r w:rsidRPr="002E7937">
      <w:rPr>
        <w:rStyle w:val="PageNumber"/>
      </w:rPr>
      <w:instrText xml:space="preserve"> PAGE </w:instrText>
    </w:r>
    <w:r w:rsidRPr="006A54BE">
      <w:rPr>
        <w:rStyle w:val="PageNumber"/>
      </w:rPr>
      <w:fldChar w:fldCharType="separate"/>
    </w:r>
    <w:r w:rsidR="003E41E5">
      <w:rPr>
        <w:rStyle w:val="PageNumber"/>
        <w:noProof/>
      </w:rPr>
      <w:t>2</w:t>
    </w:r>
    <w:r w:rsidRPr="006A54BE">
      <w:rPr>
        <w:rStyle w:val="PageNumber"/>
        <w:noProof/>
      </w:rPr>
      <w:fldChar w:fldCharType="end"/>
    </w:r>
    <w:r>
      <w:rPr>
        <w:rStyle w:val="PageNumber"/>
      </w:rPr>
      <w:tab/>
      <w:t>October 21, 2016</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9AA40E" w14:textId="77777777" w:rsidR="00544147" w:rsidRDefault="005441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14:paraId="787CECEE" w14:textId="77777777" w:rsidR="00544147" w:rsidRDefault="00544147">
        <w:pPr>
          <w:pStyle w:val="Footer"/>
        </w:pPr>
        <w:r>
          <w:fldChar w:fldCharType="begin"/>
        </w:r>
        <w:r>
          <w:instrText xml:space="preserve"> PAGE   \* MERGEFORMAT </w:instrText>
        </w:r>
        <w:r>
          <w:fldChar w:fldCharType="separate"/>
        </w:r>
        <w:r w:rsidR="001E0685">
          <w:rPr>
            <w:noProof/>
          </w:rPr>
          <w:t>15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0274DE" w14:textId="77777777" w:rsidR="00BF35EA" w:rsidRDefault="00BF35EA">
      <w:pPr>
        <w:spacing w:after="0" w:line="240" w:lineRule="auto"/>
      </w:pPr>
      <w:r>
        <w:separator/>
      </w:r>
    </w:p>
  </w:footnote>
  <w:footnote w:type="continuationSeparator" w:id="0">
    <w:p w14:paraId="172826A4" w14:textId="77777777" w:rsidR="00BF35EA" w:rsidRDefault="00BF35EA">
      <w:pPr>
        <w:spacing w:after="0" w:line="240" w:lineRule="auto"/>
      </w:pPr>
      <w:r>
        <w:continuationSeparator/>
      </w:r>
    </w:p>
  </w:footnote>
  <w:footnote w:type="continuationNotice" w:id="1">
    <w:p w14:paraId="2DE27E4F" w14:textId="77777777" w:rsidR="00BF35EA" w:rsidRDefault="00BF35EA">
      <w:pPr>
        <w:spacing w:before="0" w:after="0" w:line="240" w:lineRule="auto"/>
      </w:pPr>
    </w:p>
  </w:footnote>
  <w:footnote w:id="2">
    <w:p w14:paraId="0EA2055A" w14:textId="4CA6643B" w:rsidR="00544147" w:rsidRDefault="00544147">
      <w:pPr>
        <w:pStyle w:val="FootnoteText"/>
      </w:pPr>
      <w:r>
        <w:rPr>
          <w:rStyle w:val="FootnoteReference"/>
        </w:rPr>
        <w:footnoteRef/>
      </w:r>
      <w:r>
        <w:t xml:space="preserve"> </w:t>
      </w:r>
      <w:r>
        <w:rPr>
          <w:rFonts w:ascii="Arial" w:hAnsi="Arial" w:cs="Arial"/>
          <w:color w:val="222222"/>
          <w:shd w:val="clear" w:color="auto" w:fill="FFFFFF"/>
        </w:rPr>
        <w:t>In software engineering, a</w:t>
      </w:r>
      <w:r>
        <w:rPr>
          <w:rStyle w:val="apple-converted-space"/>
          <w:rFonts w:ascii="Arial" w:hAnsi="Arial" w:cs="Arial"/>
          <w:color w:val="222222"/>
          <w:shd w:val="clear" w:color="auto" w:fill="FFFFFF"/>
        </w:rPr>
        <w:t> </w:t>
      </w:r>
      <w:r>
        <w:rPr>
          <w:rFonts w:ascii="Arial" w:hAnsi="Arial" w:cs="Arial"/>
          <w:b/>
          <w:bCs/>
          <w:color w:val="222222"/>
          <w:shd w:val="clear" w:color="auto" w:fill="FFFFFF"/>
        </w:rPr>
        <w:t>monolithic application</w:t>
      </w:r>
      <w:r>
        <w:rPr>
          <w:rStyle w:val="apple-converted-space"/>
          <w:rFonts w:ascii="Arial" w:hAnsi="Arial" w:cs="Arial"/>
          <w:color w:val="222222"/>
          <w:shd w:val="clear" w:color="auto" w:fill="FFFFFF"/>
        </w:rPr>
        <w:t> </w:t>
      </w:r>
      <w:r>
        <w:rPr>
          <w:rFonts w:ascii="Arial" w:hAnsi="Arial" w:cs="Arial"/>
          <w:color w:val="222222"/>
          <w:shd w:val="clear" w:color="auto" w:fill="FFFFFF"/>
        </w:rPr>
        <w:t xml:space="preserve">describes a single-tiered software </w:t>
      </w:r>
      <w:r>
        <w:rPr>
          <w:rFonts w:ascii="Arial" w:hAnsi="Arial" w:cs="Arial"/>
          <w:b/>
          <w:bCs/>
          <w:color w:val="222222"/>
          <w:shd w:val="clear" w:color="auto" w:fill="FFFFFF"/>
        </w:rPr>
        <w:t>application</w:t>
      </w:r>
      <w:r>
        <w:rPr>
          <w:rStyle w:val="apple-converted-space"/>
          <w:rFonts w:ascii="Arial" w:hAnsi="Arial" w:cs="Arial"/>
          <w:color w:val="222222"/>
          <w:shd w:val="clear" w:color="auto" w:fill="FFFFFF"/>
        </w:rPr>
        <w:t> </w:t>
      </w:r>
      <w:r>
        <w:rPr>
          <w:rFonts w:ascii="Arial" w:hAnsi="Arial" w:cs="Arial"/>
          <w:color w:val="222222"/>
          <w:shd w:val="clear" w:color="auto" w:fill="FFFFFF"/>
        </w:rPr>
        <w:t>in which the user interface and data access code are combined into a single program from a single platform. A</w:t>
      </w:r>
      <w:r>
        <w:rPr>
          <w:rStyle w:val="apple-converted-space"/>
          <w:rFonts w:ascii="Arial" w:hAnsi="Arial" w:cs="Arial"/>
          <w:color w:val="222222"/>
          <w:shd w:val="clear" w:color="auto" w:fill="FFFFFF"/>
        </w:rPr>
        <w:t> </w:t>
      </w:r>
      <w:r>
        <w:rPr>
          <w:rFonts w:ascii="Arial" w:hAnsi="Arial" w:cs="Arial"/>
          <w:b/>
          <w:bCs/>
          <w:color w:val="222222"/>
          <w:shd w:val="clear" w:color="auto" w:fill="FFFFFF"/>
        </w:rPr>
        <w:t>monolithic application</w:t>
      </w:r>
      <w:r>
        <w:rPr>
          <w:rStyle w:val="apple-converted-space"/>
          <w:rFonts w:ascii="Arial" w:hAnsi="Arial" w:cs="Arial"/>
          <w:color w:val="222222"/>
          <w:shd w:val="clear" w:color="auto" w:fill="FFFFFF"/>
        </w:rPr>
        <w:t> </w:t>
      </w:r>
      <w:r>
        <w:rPr>
          <w:rFonts w:ascii="Arial" w:hAnsi="Arial" w:cs="Arial"/>
          <w:color w:val="222222"/>
          <w:shd w:val="clear" w:color="auto" w:fill="FFFFFF"/>
        </w:rPr>
        <w:t>is self-contained, and independent from other computing</w:t>
      </w:r>
      <w:r>
        <w:rPr>
          <w:rStyle w:val="apple-converted-space"/>
          <w:rFonts w:ascii="Arial" w:hAnsi="Arial" w:cs="Arial"/>
          <w:color w:val="222222"/>
          <w:shd w:val="clear" w:color="auto" w:fill="FFFFFF"/>
        </w:rPr>
        <w:t> </w:t>
      </w:r>
      <w:r>
        <w:rPr>
          <w:rFonts w:ascii="Arial" w:hAnsi="Arial" w:cs="Arial"/>
          <w:b/>
          <w:bCs/>
          <w:color w:val="222222"/>
          <w:shd w:val="clear" w:color="auto" w:fill="FFFFFF"/>
        </w:rPr>
        <w:t>applications</w:t>
      </w:r>
      <w:r>
        <w:rPr>
          <w:rFonts w:ascii="Arial" w:hAnsi="Arial" w:cs="Arial"/>
          <w:color w:val="222222"/>
          <w:shd w:val="clear" w:color="auto" w:fill="FFFFFF"/>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A223ED" w14:textId="77777777" w:rsidR="00544147" w:rsidRDefault="005441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AECCB" w14:textId="035029EB" w:rsidR="00544147" w:rsidRPr="00533512" w:rsidRDefault="00544147" w:rsidP="00533512">
    <w:pPr>
      <w:tabs>
        <w:tab w:val="right" w:pos="9180"/>
      </w:tabs>
      <w:rPr>
        <w:b/>
        <w:color w:val="0070C0"/>
        <w:sz w:val="20"/>
        <w:szCs w:val="20"/>
      </w:rPr>
    </w:pPr>
    <w:r w:rsidRPr="00533512">
      <w:rPr>
        <w:b/>
        <w:color w:val="0070C0"/>
        <w:sz w:val="20"/>
        <w:szCs w:val="20"/>
      </w:rPr>
      <w:t>JPO ODE Open Source Development Tools List</w:t>
    </w:r>
    <w:r w:rsidRPr="00533512">
      <w:rPr>
        <w:b/>
        <w:color w:val="0070C0"/>
        <w:sz w:val="20"/>
        <w:szCs w:val="20"/>
      </w:rPr>
      <w:tab/>
      <w:t xml:space="preserve">Revision 1.0 – October </w:t>
    </w:r>
    <w:r>
      <w:rPr>
        <w:b/>
        <w:color w:val="0070C0"/>
        <w:sz w:val="20"/>
        <w:szCs w:val="20"/>
      </w:rPr>
      <w:t>21</w:t>
    </w:r>
    <w:r w:rsidRPr="00533512">
      <w:rPr>
        <w:b/>
        <w:color w:val="0070C0"/>
        <w:sz w:val="20"/>
        <w:szCs w:val="20"/>
      </w:rPr>
      <w:t xml:space="preserve"> 2016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1166911"/>
      <w:docPartObj>
        <w:docPartGallery w:val="Watermarks"/>
        <w:docPartUnique/>
      </w:docPartObj>
    </w:sdtPr>
    <w:sdtEndPr/>
    <w:sdtContent>
      <w:p w14:paraId="4460B93A" w14:textId="6159EA2C" w:rsidR="00544147" w:rsidRDefault="00BF35EA">
        <w:pPr>
          <w:pStyle w:val="Header"/>
        </w:pPr>
        <w:r>
          <w:rPr>
            <w:noProof/>
          </w:rPr>
          <w:pict w14:anchorId="7B948E5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772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43AEC"/>
    <w:multiLevelType w:val="hybridMultilevel"/>
    <w:tmpl w:val="7602A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1198E"/>
    <w:multiLevelType w:val="hybridMultilevel"/>
    <w:tmpl w:val="30F44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13AE3"/>
    <w:multiLevelType w:val="hybridMultilevel"/>
    <w:tmpl w:val="B686C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A1A18"/>
    <w:multiLevelType w:val="hybridMultilevel"/>
    <w:tmpl w:val="896C5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F516D0"/>
    <w:multiLevelType w:val="hybridMultilevel"/>
    <w:tmpl w:val="A0845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E87B60"/>
    <w:multiLevelType w:val="multilevel"/>
    <w:tmpl w:val="C8F4B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E20605"/>
    <w:multiLevelType w:val="hybridMultilevel"/>
    <w:tmpl w:val="456A5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5B06FD"/>
    <w:multiLevelType w:val="multilevel"/>
    <w:tmpl w:val="6452215A"/>
    <w:styleLink w:val="BAHHeadings"/>
    <w:lvl w:ilvl="0">
      <w:start w:val="1"/>
      <w:numFmt w:val="decimal"/>
      <w:lvlText w:val="%1"/>
      <w:lvlJc w:val="left"/>
      <w:pPr>
        <w:ind w:left="360" w:hanging="360"/>
      </w:pPr>
      <w:rPr>
        <w:rFonts w:ascii="Arial Bold" w:hAnsi="Arial Bold" w:hint="default"/>
        <w:b/>
        <w:i w:val="0"/>
        <w:caps/>
        <w:strike w:val="0"/>
        <w:dstrike w:val="0"/>
        <w:vanish w:val="0"/>
        <w:color w:val="0070C0"/>
        <w:sz w:val="28"/>
        <w:vertAlign w:val="baseline"/>
      </w:rPr>
    </w:lvl>
    <w:lvl w:ilvl="1">
      <w:start w:val="1"/>
      <w:numFmt w:val="decimal"/>
      <w:lvlText w:val="%1.1"/>
      <w:lvlJc w:val="left"/>
      <w:pPr>
        <w:ind w:left="360" w:hanging="360"/>
      </w:pPr>
      <w:rPr>
        <w:rFonts w:ascii="Arial Bold" w:hAnsi="Arial Bold" w:hint="default"/>
        <w:b/>
        <w:i w:val="0"/>
        <w:caps/>
        <w:strike w:val="0"/>
        <w:dstrike w:val="0"/>
        <w:vanish w:val="0"/>
        <w:color w:val="0070C0"/>
        <w:sz w:val="24"/>
        <w:vertAlign w:val="baseline"/>
      </w:rPr>
    </w:lvl>
    <w:lvl w:ilvl="2">
      <w:start w:val="1"/>
      <w:numFmt w:val="decimal"/>
      <w:lvlText w:val="%1.%2.%3"/>
      <w:lvlJc w:val="left"/>
      <w:pPr>
        <w:ind w:left="360" w:hanging="360"/>
      </w:pPr>
      <w:rPr>
        <w:rFonts w:ascii="Arial Bold" w:hAnsi="Arial Bold" w:hint="default"/>
        <w:b/>
        <w:i w:val="0"/>
        <w:caps/>
        <w:strike w:val="0"/>
        <w:dstrike w:val="0"/>
        <w:vanish w:val="0"/>
        <w:color w:val="0070C0"/>
        <w:sz w:val="24"/>
        <w:vertAlign w:val="baseline"/>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8" w15:restartNumberingAfterBreak="0">
    <w:nsid w:val="229720DF"/>
    <w:multiLevelType w:val="hybridMultilevel"/>
    <w:tmpl w:val="97B20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7E66B2"/>
    <w:multiLevelType w:val="multilevel"/>
    <w:tmpl w:val="16EE15A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C84A97"/>
    <w:multiLevelType w:val="hybridMultilevel"/>
    <w:tmpl w:val="A86841F0"/>
    <w:lvl w:ilvl="0" w:tplc="A4365886">
      <w:numFmt w:val="bullet"/>
      <w:lvlText w:val="-"/>
      <w:lvlJc w:val="left"/>
      <w:pPr>
        <w:ind w:left="720" w:hanging="360"/>
      </w:pPr>
      <w:rPr>
        <w:rFonts w:ascii="Calibri" w:eastAsia="SimSun" w:hAnsi="Calibri" w:cs="Calibri" w:hint="default"/>
        <w:sz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1979E7"/>
    <w:multiLevelType w:val="multilevel"/>
    <w:tmpl w:val="BF52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8C3A4B"/>
    <w:multiLevelType w:val="hybridMultilevel"/>
    <w:tmpl w:val="E73ED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14789C"/>
    <w:multiLevelType w:val="hybridMultilevel"/>
    <w:tmpl w:val="75B29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F03436"/>
    <w:multiLevelType w:val="multilevel"/>
    <w:tmpl w:val="91200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7B5BC3"/>
    <w:multiLevelType w:val="hybridMultilevel"/>
    <w:tmpl w:val="33304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0724C9"/>
    <w:multiLevelType w:val="multilevel"/>
    <w:tmpl w:val="13621A5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41B90D7C"/>
    <w:multiLevelType w:val="hybridMultilevel"/>
    <w:tmpl w:val="01741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8A3852"/>
    <w:multiLevelType w:val="hybridMultilevel"/>
    <w:tmpl w:val="B324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2A401A"/>
    <w:multiLevelType w:val="hybridMultilevel"/>
    <w:tmpl w:val="AED84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67676B"/>
    <w:multiLevelType w:val="multilevel"/>
    <w:tmpl w:val="69A2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2412CF"/>
    <w:multiLevelType w:val="hybridMultilevel"/>
    <w:tmpl w:val="D84C7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B701F5"/>
    <w:multiLevelType w:val="hybridMultilevel"/>
    <w:tmpl w:val="75780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0747FE"/>
    <w:multiLevelType w:val="hybridMultilevel"/>
    <w:tmpl w:val="46B88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E602C9"/>
    <w:multiLevelType w:val="hybridMultilevel"/>
    <w:tmpl w:val="04E6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3D19BB"/>
    <w:multiLevelType w:val="multilevel"/>
    <w:tmpl w:val="9AE031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EB43D6"/>
    <w:multiLevelType w:val="hybridMultilevel"/>
    <w:tmpl w:val="45205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371AF9"/>
    <w:multiLevelType w:val="hybridMultilevel"/>
    <w:tmpl w:val="B1164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C265D9"/>
    <w:multiLevelType w:val="hybridMultilevel"/>
    <w:tmpl w:val="E18AF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D5CBE"/>
    <w:multiLevelType w:val="hybridMultilevel"/>
    <w:tmpl w:val="3B9403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734750"/>
    <w:multiLevelType w:val="hybridMultilevel"/>
    <w:tmpl w:val="2AEE3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0A57CE"/>
    <w:multiLevelType w:val="hybridMultilevel"/>
    <w:tmpl w:val="652A97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82802E9"/>
    <w:multiLevelType w:val="hybridMultilevel"/>
    <w:tmpl w:val="89920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B473F98"/>
    <w:multiLevelType w:val="hybridMultilevel"/>
    <w:tmpl w:val="56846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627ED6"/>
    <w:multiLevelType w:val="multilevel"/>
    <w:tmpl w:val="69A2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8F68A9"/>
    <w:multiLevelType w:val="hybridMultilevel"/>
    <w:tmpl w:val="CA56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0C79DF"/>
    <w:multiLevelType w:val="hybridMultilevel"/>
    <w:tmpl w:val="6854D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F5210E"/>
    <w:multiLevelType w:val="hybridMultilevel"/>
    <w:tmpl w:val="AC222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2"/>
  </w:num>
  <w:num w:numId="4">
    <w:abstractNumId w:val="37"/>
  </w:num>
  <w:num w:numId="5">
    <w:abstractNumId w:val="28"/>
  </w:num>
  <w:num w:numId="6">
    <w:abstractNumId w:val="4"/>
  </w:num>
  <w:num w:numId="7">
    <w:abstractNumId w:val="3"/>
  </w:num>
  <w:num w:numId="8">
    <w:abstractNumId w:val="36"/>
  </w:num>
  <w:num w:numId="9">
    <w:abstractNumId w:val="31"/>
  </w:num>
  <w:num w:numId="10">
    <w:abstractNumId w:val="32"/>
  </w:num>
  <w:num w:numId="11">
    <w:abstractNumId w:val="9"/>
  </w:num>
  <w:num w:numId="12">
    <w:abstractNumId w:val="25"/>
  </w:num>
  <w:num w:numId="13">
    <w:abstractNumId w:val="0"/>
  </w:num>
  <w:num w:numId="14">
    <w:abstractNumId w:val="19"/>
  </w:num>
  <w:num w:numId="15">
    <w:abstractNumId w:val="24"/>
  </w:num>
  <w:num w:numId="16">
    <w:abstractNumId w:val="22"/>
  </w:num>
  <w:num w:numId="17">
    <w:abstractNumId w:val="1"/>
  </w:num>
  <w:num w:numId="18">
    <w:abstractNumId w:val="35"/>
  </w:num>
  <w:num w:numId="19">
    <w:abstractNumId w:val="7"/>
  </w:num>
  <w:num w:numId="20">
    <w:abstractNumId w:val="16"/>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29"/>
  </w:num>
  <w:num w:numId="24">
    <w:abstractNumId w:val="8"/>
  </w:num>
  <w:num w:numId="25">
    <w:abstractNumId w:val="23"/>
  </w:num>
  <w:num w:numId="26">
    <w:abstractNumId w:val="15"/>
  </w:num>
  <w:num w:numId="27">
    <w:abstractNumId w:val="12"/>
  </w:num>
  <w:num w:numId="28">
    <w:abstractNumId w:val="30"/>
  </w:num>
  <w:num w:numId="29">
    <w:abstractNumId w:val="6"/>
  </w:num>
  <w:num w:numId="30">
    <w:abstractNumId w:val="17"/>
  </w:num>
  <w:num w:numId="31">
    <w:abstractNumId w:val="27"/>
  </w:num>
  <w:num w:numId="32">
    <w:abstractNumId w:val="10"/>
  </w:num>
  <w:num w:numId="33">
    <w:abstractNumId w:val="21"/>
  </w:num>
  <w:num w:numId="34">
    <w:abstractNumId w:val="5"/>
  </w:num>
  <w:num w:numId="35">
    <w:abstractNumId w:val="20"/>
  </w:num>
  <w:num w:numId="36">
    <w:abstractNumId w:val="18"/>
  </w:num>
  <w:num w:numId="37">
    <w:abstractNumId w:val="26"/>
  </w:num>
  <w:num w:numId="38">
    <w:abstractNumId w:val="34"/>
  </w:num>
  <w:num w:numId="39">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E55"/>
    <w:rsid w:val="000479B5"/>
    <w:rsid w:val="000669C2"/>
    <w:rsid w:val="000765B8"/>
    <w:rsid w:val="00086F33"/>
    <w:rsid w:val="00097A9C"/>
    <w:rsid w:val="000A1426"/>
    <w:rsid w:val="000A6C3D"/>
    <w:rsid w:val="000C1461"/>
    <w:rsid w:val="000D4BB7"/>
    <w:rsid w:val="000D52CE"/>
    <w:rsid w:val="000D6886"/>
    <w:rsid w:val="000E780B"/>
    <w:rsid w:val="00106BF3"/>
    <w:rsid w:val="0011130E"/>
    <w:rsid w:val="001117D7"/>
    <w:rsid w:val="00113481"/>
    <w:rsid w:val="00114139"/>
    <w:rsid w:val="001332C3"/>
    <w:rsid w:val="00133FB7"/>
    <w:rsid w:val="001420F5"/>
    <w:rsid w:val="00154D5A"/>
    <w:rsid w:val="00194DF6"/>
    <w:rsid w:val="001A737A"/>
    <w:rsid w:val="001D32CC"/>
    <w:rsid w:val="001D486A"/>
    <w:rsid w:val="001D5913"/>
    <w:rsid w:val="001E0685"/>
    <w:rsid w:val="001F79E4"/>
    <w:rsid w:val="00241B93"/>
    <w:rsid w:val="00242166"/>
    <w:rsid w:val="00250379"/>
    <w:rsid w:val="00256150"/>
    <w:rsid w:val="00292834"/>
    <w:rsid w:val="002A65E2"/>
    <w:rsid w:val="002C11DA"/>
    <w:rsid w:val="002C2917"/>
    <w:rsid w:val="002E7FCF"/>
    <w:rsid w:val="002F1D6C"/>
    <w:rsid w:val="00306441"/>
    <w:rsid w:val="00314B85"/>
    <w:rsid w:val="00325B0F"/>
    <w:rsid w:val="003474DA"/>
    <w:rsid w:val="00347FC8"/>
    <w:rsid w:val="00354070"/>
    <w:rsid w:val="0035419F"/>
    <w:rsid w:val="00392D3A"/>
    <w:rsid w:val="00395660"/>
    <w:rsid w:val="003B3637"/>
    <w:rsid w:val="003B7AD4"/>
    <w:rsid w:val="003E1F35"/>
    <w:rsid w:val="003E264F"/>
    <w:rsid w:val="003E41E5"/>
    <w:rsid w:val="004030F1"/>
    <w:rsid w:val="00403A28"/>
    <w:rsid w:val="0040619B"/>
    <w:rsid w:val="00421FB4"/>
    <w:rsid w:val="00424EBB"/>
    <w:rsid w:val="004366BE"/>
    <w:rsid w:val="00436C69"/>
    <w:rsid w:val="00444E55"/>
    <w:rsid w:val="00453261"/>
    <w:rsid w:val="004557BA"/>
    <w:rsid w:val="00455A59"/>
    <w:rsid w:val="0046261A"/>
    <w:rsid w:val="00463AB4"/>
    <w:rsid w:val="00471641"/>
    <w:rsid w:val="004746D4"/>
    <w:rsid w:val="00482F68"/>
    <w:rsid w:val="004B3B4E"/>
    <w:rsid w:val="004C10D5"/>
    <w:rsid w:val="004D0EB5"/>
    <w:rsid w:val="004D1092"/>
    <w:rsid w:val="004D4909"/>
    <w:rsid w:val="004E1AED"/>
    <w:rsid w:val="004E2E31"/>
    <w:rsid w:val="00503760"/>
    <w:rsid w:val="00505099"/>
    <w:rsid w:val="00506B9B"/>
    <w:rsid w:val="00515E5D"/>
    <w:rsid w:val="00521999"/>
    <w:rsid w:val="00533512"/>
    <w:rsid w:val="00544147"/>
    <w:rsid w:val="00544FB5"/>
    <w:rsid w:val="005460B3"/>
    <w:rsid w:val="00566557"/>
    <w:rsid w:val="00567B12"/>
    <w:rsid w:val="00583352"/>
    <w:rsid w:val="00593420"/>
    <w:rsid w:val="005A3000"/>
    <w:rsid w:val="005B63D6"/>
    <w:rsid w:val="005C12A5"/>
    <w:rsid w:val="005C60A3"/>
    <w:rsid w:val="005E478F"/>
    <w:rsid w:val="005F5FB3"/>
    <w:rsid w:val="00606DE3"/>
    <w:rsid w:val="00612ABF"/>
    <w:rsid w:val="00633023"/>
    <w:rsid w:val="00641BB0"/>
    <w:rsid w:val="006444D9"/>
    <w:rsid w:val="00670169"/>
    <w:rsid w:val="00672CFB"/>
    <w:rsid w:val="006754A3"/>
    <w:rsid w:val="00697042"/>
    <w:rsid w:val="006A231C"/>
    <w:rsid w:val="006A6114"/>
    <w:rsid w:val="006B28E3"/>
    <w:rsid w:val="006C1028"/>
    <w:rsid w:val="006C1382"/>
    <w:rsid w:val="006C28C3"/>
    <w:rsid w:val="006C5922"/>
    <w:rsid w:val="006D36CA"/>
    <w:rsid w:val="006E0AF4"/>
    <w:rsid w:val="006F1082"/>
    <w:rsid w:val="006F7678"/>
    <w:rsid w:val="00700A6A"/>
    <w:rsid w:val="00706439"/>
    <w:rsid w:val="00750B1F"/>
    <w:rsid w:val="00763F4A"/>
    <w:rsid w:val="0077218B"/>
    <w:rsid w:val="00784158"/>
    <w:rsid w:val="00784320"/>
    <w:rsid w:val="007A2F48"/>
    <w:rsid w:val="007A3FD9"/>
    <w:rsid w:val="007C7388"/>
    <w:rsid w:val="007D64B6"/>
    <w:rsid w:val="007E3CC7"/>
    <w:rsid w:val="00822CD3"/>
    <w:rsid w:val="008400F0"/>
    <w:rsid w:val="00844E0B"/>
    <w:rsid w:val="00860A25"/>
    <w:rsid w:val="00867563"/>
    <w:rsid w:val="0087489C"/>
    <w:rsid w:val="00885A2A"/>
    <w:rsid w:val="00893F6B"/>
    <w:rsid w:val="008C47C6"/>
    <w:rsid w:val="008E354B"/>
    <w:rsid w:val="00927F39"/>
    <w:rsid w:val="00937E68"/>
    <w:rsid w:val="00947A36"/>
    <w:rsid w:val="00947A72"/>
    <w:rsid w:val="009507C7"/>
    <w:rsid w:val="009554AF"/>
    <w:rsid w:val="009607B5"/>
    <w:rsid w:val="00964C18"/>
    <w:rsid w:val="009A7AD4"/>
    <w:rsid w:val="009C14E6"/>
    <w:rsid w:val="00A0250D"/>
    <w:rsid w:val="00A0626B"/>
    <w:rsid w:val="00A1310C"/>
    <w:rsid w:val="00A22EAF"/>
    <w:rsid w:val="00A2342F"/>
    <w:rsid w:val="00A37097"/>
    <w:rsid w:val="00A40AD3"/>
    <w:rsid w:val="00A426D5"/>
    <w:rsid w:val="00A56029"/>
    <w:rsid w:val="00A8506D"/>
    <w:rsid w:val="00A85CF3"/>
    <w:rsid w:val="00AA0B8F"/>
    <w:rsid w:val="00AA1C8C"/>
    <w:rsid w:val="00AA7602"/>
    <w:rsid w:val="00AC54BB"/>
    <w:rsid w:val="00AD618D"/>
    <w:rsid w:val="00AE1835"/>
    <w:rsid w:val="00AE7286"/>
    <w:rsid w:val="00AF5907"/>
    <w:rsid w:val="00B155CA"/>
    <w:rsid w:val="00B26002"/>
    <w:rsid w:val="00B31175"/>
    <w:rsid w:val="00B40E89"/>
    <w:rsid w:val="00B46A1B"/>
    <w:rsid w:val="00B473AE"/>
    <w:rsid w:val="00B4777A"/>
    <w:rsid w:val="00B87076"/>
    <w:rsid w:val="00BB0121"/>
    <w:rsid w:val="00BB283D"/>
    <w:rsid w:val="00BE6599"/>
    <w:rsid w:val="00BF2566"/>
    <w:rsid w:val="00BF35EA"/>
    <w:rsid w:val="00C168F1"/>
    <w:rsid w:val="00C302CB"/>
    <w:rsid w:val="00C30D21"/>
    <w:rsid w:val="00C44578"/>
    <w:rsid w:val="00C448DC"/>
    <w:rsid w:val="00C664F8"/>
    <w:rsid w:val="00C81EC7"/>
    <w:rsid w:val="00C845F2"/>
    <w:rsid w:val="00CB2E87"/>
    <w:rsid w:val="00CC5282"/>
    <w:rsid w:val="00CC6A57"/>
    <w:rsid w:val="00CD296A"/>
    <w:rsid w:val="00CD445F"/>
    <w:rsid w:val="00CE5487"/>
    <w:rsid w:val="00CF1B56"/>
    <w:rsid w:val="00CF1FA6"/>
    <w:rsid w:val="00CF6151"/>
    <w:rsid w:val="00CF7463"/>
    <w:rsid w:val="00D12BC3"/>
    <w:rsid w:val="00D47A97"/>
    <w:rsid w:val="00D5586B"/>
    <w:rsid w:val="00D6316F"/>
    <w:rsid w:val="00D65B32"/>
    <w:rsid w:val="00D83260"/>
    <w:rsid w:val="00D943F1"/>
    <w:rsid w:val="00DA0340"/>
    <w:rsid w:val="00DA70E5"/>
    <w:rsid w:val="00DB374E"/>
    <w:rsid w:val="00DD0E6B"/>
    <w:rsid w:val="00DD14EE"/>
    <w:rsid w:val="00DD61C7"/>
    <w:rsid w:val="00DF6FA4"/>
    <w:rsid w:val="00E004D6"/>
    <w:rsid w:val="00E11286"/>
    <w:rsid w:val="00E433C5"/>
    <w:rsid w:val="00E61678"/>
    <w:rsid w:val="00E616D3"/>
    <w:rsid w:val="00E707B9"/>
    <w:rsid w:val="00E81C5D"/>
    <w:rsid w:val="00E8499F"/>
    <w:rsid w:val="00E8632C"/>
    <w:rsid w:val="00E90F5E"/>
    <w:rsid w:val="00EB6150"/>
    <w:rsid w:val="00ED5A4D"/>
    <w:rsid w:val="00F34D8D"/>
    <w:rsid w:val="00F42024"/>
    <w:rsid w:val="00F46095"/>
    <w:rsid w:val="00F50759"/>
    <w:rsid w:val="00F65242"/>
    <w:rsid w:val="00F705FA"/>
    <w:rsid w:val="00F81212"/>
    <w:rsid w:val="00F93C92"/>
    <w:rsid w:val="00FA124F"/>
    <w:rsid w:val="00FA24BF"/>
    <w:rsid w:val="00FA7C71"/>
    <w:rsid w:val="00FB28FB"/>
    <w:rsid w:val="00FC25C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C0FC010"/>
  <w15:docId w15:val="{03FAEE65-80D4-4F4C-A3F8-76E6DBE4C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1AED"/>
  </w:style>
  <w:style w:type="paragraph" w:styleId="Heading1">
    <w:name w:val="heading 1"/>
    <w:basedOn w:val="Normal"/>
    <w:next w:val="Normal"/>
    <w:link w:val="Heading1Char"/>
    <w:uiPriority w:val="9"/>
    <w:qFormat/>
    <w:rsid w:val="00314B85"/>
    <w:pPr>
      <w:numPr>
        <w:numId w:val="20"/>
      </w:numPr>
      <w:spacing w:after="0"/>
      <w:outlineLvl w:val="0"/>
    </w:pPr>
    <w:rPr>
      <w:rFonts w:asciiTheme="majorHAnsi" w:eastAsiaTheme="majorEastAsia" w:hAnsiTheme="majorHAnsi" w:cstheme="majorBidi"/>
      <w:b/>
      <w:caps/>
      <w:color w:val="0070C0"/>
      <w:spacing w:val="15"/>
      <w:sz w:val="28"/>
      <w:szCs w:val="28"/>
    </w:rPr>
  </w:style>
  <w:style w:type="paragraph" w:styleId="Heading2">
    <w:name w:val="heading 2"/>
    <w:basedOn w:val="Normal"/>
    <w:next w:val="Normal"/>
    <w:link w:val="Heading2Char"/>
    <w:uiPriority w:val="9"/>
    <w:unhideWhenUsed/>
    <w:qFormat/>
    <w:rsid w:val="00314B85"/>
    <w:pPr>
      <w:numPr>
        <w:ilvl w:val="1"/>
        <w:numId w:val="20"/>
      </w:numPr>
      <w:spacing w:after="0"/>
      <w:outlineLvl w:val="1"/>
    </w:pPr>
    <w:rPr>
      <w:rFonts w:asciiTheme="majorHAnsi" w:eastAsiaTheme="majorEastAsia" w:hAnsiTheme="majorHAnsi" w:cstheme="majorBidi"/>
      <w:b/>
      <w:caps/>
      <w:color w:val="0070C0"/>
      <w:spacing w:val="15"/>
      <w:sz w:val="24"/>
      <w:szCs w:val="24"/>
    </w:rPr>
  </w:style>
  <w:style w:type="paragraph" w:styleId="Heading3">
    <w:name w:val="heading 3"/>
    <w:basedOn w:val="Normal"/>
    <w:next w:val="Normal"/>
    <w:link w:val="Heading3Char"/>
    <w:uiPriority w:val="9"/>
    <w:unhideWhenUsed/>
    <w:qFormat/>
    <w:rsid w:val="00D47A97"/>
    <w:pPr>
      <w:numPr>
        <w:ilvl w:val="2"/>
        <w:numId w:val="20"/>
      </w:numPr>
      <w:pBdr>
        <w:top w:val="single" w:sz="6" w:space="2" w:color="1F497D" w:themeColor="text2"/>
      </w:pBdr>
      <w:spacing w:before="300" w:after="0"/>
      <w:outlineLvl w:val="2"/>
    </w:pPr>
    <w:rPr>
      <w:rFonts w:asciiTheme="majorHAnsi" w:eastAsiaTheme="majorEastAsia" w:hAnsiTheme="majorHAnsi" w:cstheme="majorBidi"/>
      <w:caps/>
      <w:color w:val="0F243E" w:themeColor="text2" w:themeShade="80"/>
      <w:spacing w:val="15"/>
    </w:rPr>
  </w:style>
  <w:style w:type="paragraph" w:styleId="Heading4">
    <w:name w:val="heading 4"/>
    <w:basedOn w:val="Normal"/>
    <w:next w:val="Normal"/>
    <w:link w:val="Heading4Char"/>
    <w:uiPriority w:val="9"/>
    <w:semiHidden/>
    <w:unhideWhenUsed/>
    <w:qFormat/>
    <w:rsid w:val="00D47A97"/>
    <w:pPr>
      <w:numPr>
        <w:ilvl w:val="3"/>
        <w:numId w:val="20"/>
      </w:numPr>
      <w:pBdr>
        <w:top w:val="dotted" w:sz="6" w:space="2" w:color="1F497D" w:themeColor="text2"/>
      </w:pBdr>
      <w:spacing w:before="200" w:after="0"/>
      <w:outlineLvl w:val="3"/>
    </w:pPr>
    <w:rPr>
      <w:rFonts w:asciiTheme="majorHAnsi" w:eastAsiaTheme="majorEastAsia" w:hAnsiTheme="majorHAnsi" w:cstheme="majorBidi"/>
      <w:caps/>
      <w:color w:val="17365D" w:themeColor="text2" w:themeShade="BF"/>
      <w:spacing w:val="10"/>
    </w:rPr>
  </w:style>
  <w:style w:type="paragraph" w:styleId="Heading5">
    <w:name w:val="heading 5"/>
    <w:basedOn w:val="Normal"/>
    <w:next w:val="Normal"/>
    <w:link w:val="Heading5Char"/>
    <w:uiPriority w:val="9"/>
    <w:semiHidden/>
    <w:unhideWhenUsed/>
    <w:qFormat/>
    <w:rsid w:val="00D47A97"/>
    <w:pPr>
      <w:numPr>
        <w:ilvl w:val="4"/>
        <w:numId w:val="20"/>
      </w:numPr>
      <w:pBdr>
        <w:bottom w:val="single" w:sz="6" w:space="1" w:color="1F497D" w:themeColor="text2"/>
      </w:pBdr>
      <w:spacing w:before="200" w:after="0"/>
      <w:outlineLvl w:val="4"/>
    </w:pPr>
    <w:rPr>
      <w:rFonts w:asciiTheme="majorHAnsi" w:eastAsiaTheme="majorEastAsia" w:hAnsiTheme="majorHAnsi" w:cstheme="majorBidi"/>
      <w:caps/>
      <w:color w:val="17365D" w:themeColor="text2" w:themeShade="BF"/>
      <w:spacing w:val="10"/>
    </w:rPr>
  </w:style>
  <w:style w:type="paragraph" w:styleId="Heading6">
    <w:name w:val="heading 6"/>
    <w:basedOn w:val="Normal"/>
    <w:next w:val="Normal"/>
    <w:link w:val="Heading6Char"/>
    <w:uiPriority w:val="9"/>
    <w:semiHidden/>
    <w:unhideWhenUsed/>
    <w:qFormat/>
    <w:rsid w:val="00D47A97"/>
    <w:pPr>
      <w:numPr>
        <w:ilvl w:val="5"/>
        <w:numId w:val="20"/>
      </w:numPr>
      <w:pBdr>
        <w:bottom w:val="dotted" w:sz="6" w:space="1" w:color="1F497D" w:themeColor="text2"/>
      </w:pBdr>
      <w:spacing w:before="200" w:after="0"/>
      <w:outlineLvl w:val="5"/>
    </w:pPr>
    <w:rPr>
      <w:rFonts w:asciiTheme="majorHAnsi" w:eastAsiaTheme="majorEastAsia" w:hAnsiTheme="majorHAnsi" w:cstheme="majorBidi"/>
      <w:caps/>
      <w:color w:val="17365D" w:themeColor="text2" w:themeShade="BF"/>
      <w:spacing w:val="10"/>
    </w:rPr>
  </w:style>
  <w:style w:type="paragraph" w:styleId="Heading7">
    <w:name w:val="heading 7"/>
    <w:basedOn w:val="Normal"/>
    <w:next w:val="Normal"/>
    <w:link w:val="Heading7Char"/>
    <w:uiPriority w:val="9"/>
    <w:semiHidden/>
    <w:unhideWhenUsed/>
    <w:qFormat/>
    <w:rsid w:val="00D47A97"/>
    <w:pPr>
      <w:numPr>
        <w:ilvl w:val="6"/>
        <w:numId w:val="20"/>
      </w:numPr>
      <w:spacing w:before="200" w:after="0"/>
      <w:outlineLvl w:val="6"/>
    </w:pPr>
    <w:rPr>
      <w:rFonts w:asciiTheme="majorHAnsi" w:eastAsiaTheme="majorEastAsia" w:hAnsiTheme="majorHAnsi" w:cstheme="majorBidi"/>
      <w:caps/>
      <w:color w:val="17365D" w:themeColor="text2" w:themeShade="BF"/>
      <w:spacing w:val="10"/>
    </w:rPr>
  </w:style>
  <w:style w:type="paragraph" w:styleId="Heading8">
    <w:name w:val="heading 8"/>
    <w:basedOn w:val="Normal"/>
    <w:next w:val="Normal"/>
    <w:link w:val="Heading8Char"/>
    <w:uiPriority w:val="9"/>
    <w:semiHidden/>
    <w:unhideWhenUsed/>
    <w:qFormat/>
    <w:rsid w:val="00D47A97"/>
    <w:pPr>
      <w:numPr>
        <w:ilvl w:val="7"/>
        <w:numId w:val="20"/>
      </w:num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semiHidden/>
    <w:unhideWhenUsed/>
    <w:qFormat/>
    <w:rsid w:val="00D47A97"/>
    <w:pPr>
      <w:numPr>
        <w:ilvl w:val="8"/>
        <w:numId w:val="20"/>
      </w:num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4B85"/>
    <w:rPr>
      <w:rFonts w:asciiTheme="majorHAnsi" w:eastAsiaTheme="majorEastAsia" w:hAnsiTheme="majorHAnsi" w:cstheme="majorBidi"/>
      <w:b/>
      <w:caps/>
      <w:color w:val="0070C0"/>
      <w:spacing w:val="15"/>
      <w:sz w:val="28"/>
      <w:szCs w:val="28"/>
    </w:rPr>
  </w:style>
  <w:style w:type="character" w:customStyle="1" w:styleId="Heading2Char">
    <w:name w:val="Heading 2 Char"/>
    <w:basedOn w:val="DefaultParagraphFont"/>
    <w:link w:val="Heading2"/>
    <w:uiPriority w:val="9"/>
    <w:rsid w:val="00314B85"/>
    <w:rPr>
      <w:rFonts w:asciiTheme="majorHAnsi" w:eastAsiaTheme="majorEastAsia" w:hAnsiTheme="majorHAnsi" w:cstheme="majorBidi"/>
      <w:b/>
      <w:caps/>
      <w:color w:val="0070C0"/>
      <w:spacing w:val="15"/>
      <w:sz w:val="24"/>
      <w:szCs w:val="24"/>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0F243E" w:themeColor="text2" w:themeShade="80"/>
      <w:spacing w:val="15"/>
    </w:rPr>
  </w:style>
  <w:style w:type="table" w:styleId="TableGrid">
    <w:name w:val="Table Grid"/>
    <w:basedOn w:val="TableNormal"/>
    <w:uiPriority w:val="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17365D"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17365D"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191919" w:themeColor="text1" w:themeTint="E6"/>
    </w:rPr>
  </w:style>
  <w:style w:type="character" w:customStyle="1" w:styleId="SubtitleChar">
    <w:name w:val="Subtitle Char"/>
    <w:basedOn w:val="DefaultParagraphFont"/>
    <w:link w:val="Subtitle"/>
    <w:uiPriority w:val="11"/>
    <w:semiHidden/>
    <w:rsid w:val="004E1AED"/>
    <w:rPr>
      <w:color w:val="191919" w:themeColor="text1" w:themeTint="E6"/>
    </w:rPr>
  </w:style>
  <w:style w:type="character" w:styleId="IntenseEmphasis">
    <w:name w:val="Intense Emphasis"/>
    <w:basedOn w:val="DefaultParagraphFont"/>
    <w:uiPriority w:val="21"/>
    <w:semiHidden/>
    <w:unhideWhenUsed/>
    <w:qFormat/>
    <w:rsid w:val="004E1AED"/>
    <w:rPr>
      <w:i/>
      <w:iCs/>
      <w:color w:val="244061"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244061" w:themeColor="accent1" w:themeShade="80"/>
        <w:bottom w:val="single" w:sz="4" w:space="10" w:color="244061" w:themeColor="accent1" w:themeShade="80"/>
      </w:pBdr>
      <w:spacing w:before="360" w:after="360"/>
      <w:ind w:left="864" w:right="864"/>
      <w:jc w:val="center"/>
    </w:pPr>
    <w:rPr>
      <w:i/>
      <w:iCs/>
      <w:color w:val="244061" w:themeColor="accent1" w:themeShade="80"/>
    </w:rPr>
  </w:style>
  <w:style w:type="character" w:customStyle="1" w:styleId="IntenseQuoteChar">
    <w:name w:val="Intense Quote Char"/>
    <w:basedOn w:val="DefaultParagraphFont"/>
    <w:link w:val="IntenseQuote"/>
    <w:uiPriority w:val="30"/>
    <w:semiHidden/>
    <w:rsid w:val="004E1AED"/>
    <w:rPr>
      <w:i/>
      <w:iCs/>
      <w:color w:val="244061" w:themeColor="accent1" w:themeShade="80"/>
    </w:rPr>
  </w:style>
  <w:style w:type="character" w:styleId="IntenseReference">
    <w:name w:val="Intense Reference"/>
    <w:basedOn w:val="DefaultParagraphFont"/>
    <w:uiPriority w:val="32"/>
    <w:semiHidden/>
    <w:unhideWhenUsed/>
    <w:qFormat/>
    <w:rsid w:val="004E1AED"/>
    <w:rPr>
      <w:b/>
      <w:bCs/>
      <w:caps w:val="0"/>
      <w:smallCaps/>
      <w:color w:val="244061" w:themeColor="accent1" w:themeShade="80"/>
      <w:spacing w:val="5"/>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color w:val="17365D" w:themeColor="text2" w:themeShade="BF"/>
      <w:spacing w:val="1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17365D" w:themeColor="text2" w:themeShade="BF"/>
      <w:spacing w:val="1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17365D" w:themeColor="text2" w:themeShade="BF"/>
      <w:spacing w:val="1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caps/>
      <w:color w:val="17365D" w:themeColor="text2" w:themeShade="BF"/>
      <w:spacing w:val="10"/>
    </w:rPr>
  </w:style>
  <w:style w:type="character" w:customStyle="1" w:styleId="Heading8Char">
    <w:name w:val="Heading 8 Char"/>
    <w:basedOn w:val="DefaultParagraphFont"/>
    <w:link w:val="Heading8"/>
    <w:uiPriority w:val="9"/>
    <w:semiHidden/>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semiHidden/>
    <w:rsid w:val="00D47A97"/>
    <w:rPr>
      <w:rFonts w:asciiTheme="majorHAnsi" w:eastAsiaTheme="majorEastAsia" w:hAnsiTheme="majorHAnsi" w:cstheme="majorBidi"/>
      <w:i/>
      <w:iCs/>
      <w:caps/>
      <w:spacing w:val="10"/>
      <w:szCs w:val="18"/>
    </w:rPr>
  </w:style>
  <w:style w:type="paragraph" w:styleId="Caption">
    <w:name w:val="caption"/>
    <w:basedOn w:val="Normal"/>
    <w:next w:val="Normal"/>
    <w:uiPriority w:val="35"/>
    <w:unhideWhenUsed/>
    <w:qFormat/>
    <w:rsid w:val="00D47A97"/>
    <w:rPr>
      <w:b/>
      <w:bCs/>
      <w:color w:val="17365D" w:themeColor="text2" w:themeShade="BF"/>
      <w:szCs w:val="16"/>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244061" w:themeColor="accent1" w:themeShade="80" w:shadow="1"/>
        <w:left w:val="single" w:sz="2" w:space="10" w:color="244061" w:themeColor="accent1" w:themeShade="80" w:shadow="1"/>
        <w:bottom w:val="single" w:sz="2" w:space="10" w:color="244061" w:themeColor="accent1" w:themeShade="80" w:shadow="1"/>
        <w:right w:val="single" w:sz="2" w:space="10" w:color="244061" w:themeColor="accent1" w:themeShade="80" w:shadow="1"/>
      </w:pBdr>
      <w:ind w:left="1152" w:right="1152"/>
    </w:pPr>
    <w:rPr>
      <w:i/>
      <w:iCs/>
      <w:color w:val="244061" w:themeColor="accent1" w:themeShade="80"/>
    </w:rPr>
  </w:style>
  <w:style w:type="character" w:styleId="PlaceholderText">
    <w:name w:val="Placeholder Text"/>
    <w:basedOn w:val="DefaultParagraphFont"/>
    <w:uiPriority w:val="99"/>
    <w:semiHidden/>
    <w:rsid w:val="00A1310C"/>
    <w:rPr>
      <w:color w:val="4A442A" w:themeColor="background2" w:themeShade="40"/>
    </w:rPr>
  </w:style>
  <w:style w:type="paragraph" w:styleId="Header">
    <w:name w:val="header"/>
    <w:aliases w:val="Header 1"/>
    <w:basedOn w:val="Normal"/>
    <w:link w:val="HeaderChar"/>
    <w:unhideWhenUsed/>
    <w:rsid w:val="004E1AED"/>
    <w:pPr>
      <w:spacing w:before="0" w:after="0" w:line="240" w:lineRule="auto"/>
    </w:pPr>
  </w:style>
  <w:style w:type="character" w:customStyle="1" w:styleId="HeaderChar">
    <w:name w:val="Header Char"/>
    <w:aliases w:val="Header 1 Char"/>
    <w:basedOn w:val="DefaultParagraphFont"/>
    <w:link w:val="Header"/>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character" w:customStyle="1" w:styleId="apple-converted-space">
    <w:name w:val="apple-converted-space"/>
    <w:basedOn w:val="DefaultParagraphFont"/>
    <w:rsid w:val="009554AF"/>
  </w:style>
  <w:style w:type="paragraph" w:styleId="ListParagraph">
    <w:name w:val="List Paragraph"/>
    <w:basedOn w:val="Normal"/>
    <w:uiPriority w:val="34"/>
    <w:qFormat/>
    <w:rsid w:val="00860A25"/>
    <w:pPr>
      <w:ind w:left="720"/>
      <w:contextualSpacing/>
    </w:pPr>
  </w:style>
  <w:style w:type="paragraph" w:styleId="NormalWeb">
    <w:name w:val="Normal (Web)"/>
    <w:basedOn w:val="Normal"/>
    <w:uiPriority w:val="99"/>
    <w:semiHidden/>
    <w:unhideWhenUsed/>
    <w:rsid w:val="0063302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Hyperlink">
    <w:name w:val="Hyperlink"/>
    <w:basedOn w:val="DefaultParagraphFont"/>
    <w:uiPriority w:val="99"/>
    <w:unhideWhenUsed/>
    <w:rsid w:val="00B155CA"/>
    <w:rPr>
      <w:color w:val="0000FF" w:themeColor="hyperlink"/>
      <w:u w:val="single"/>
    </w:rPr>
  </w:style>
  <w:style w:type="character" w:styleId="PageNumber">
    <w:name w:val="page number"/>
    <w:aliases w:val="Style 133"/>
    <w:basedOn w:val="DefaultParagraphFont"/>
    <w:rsid w:val="00314B85"/>
    <w:rPr>
      <w:rFonts w:cs="Times New Roman"/>
    </w:rPr>
  </w:style>
  <w:style w:type="paragraph" w:customStyle="1" w:styleId="Header1">
    <w:name w:val="Header1"/>
    <w:uiPriority w:val="99"/>
    <w:qFormat/>
    <w:rsid w:val="00314B85"/>
    <w:pPr>
      <w:tabs>
        <w:tab w:val="right" w:pos="9360"/>
      </w:tabs>
      <w:spacing w:before="200" w:line="276" w:lineRule="auto"/>
    </w:pPr>
    <w:rPr>
      <w:rFonts w:ascii="Calibri" w:hAnsi="Calibri"/>
      <w:sz w:val="18"/>
      <w:szCs w:val="18"/>
      <w:lang w:eastAsia="en-US"/>
    </w:rPr>
  </w:style>
  <w:style w:type="paragraph" w:customStyle="1" w:styleId="BAHOfficeAddressBAH">
    <w:name w:val="BAH Office Address BAH"/>
    <w:rsid w:val="00314B85"/>
    <w:pPr>
      <w:spacing w:before="200" w:line="276" w:lineRule="auto"/>
    </w:pPr>
    <w:rPr>
      <w:rFonts w:ascii="Arial Narrow" w:hAnsi="Arial Narrow" w:cs="Arial"/>
      <w:color w:val="FFFFFF"/>
      <w:sz w:val="16"/>
      <w:szCs w:val="20"/>
      <w:lang w:eastAsia="en-US"/>
    </w:rPr>
  </w:style>
  <w:style w:type="paragraph" w:customStyle="1" w:styleId="BAHOfficeAddressLastBAH">
    <w:name w:val="BAH Office Address Last BAH"/>
    <w:next w:val="BAHURLBAH"/>
    <w:rsid w:val="00314B85"/>
    <w:pPr>
      <w:spacing w:before="200" w:after="120" w:line="276" w:lineRule="auto"/>
    </w:pPr>
    <w:rPr>
      <w:rFonts w:ascii="Arial Narrow" w:hAnsi="Arial Narrow"/>
      <w:color w:val="FFFFFF"/>
      <w:sz w:val="16"/>
      <w:szCs w:val="20"/>
      <w:lang w:eastAsia="en-US"/>
    </w:rPr>
  </w:style>
  <w:style w:type="paragraph" w:customStyle="1" w:styleId="BAHURLBAH">
    <w:name w:val="BAH URL BAH"/>
    <w:next w:val="BAHOfficeAddressBAH"/>
    <w:rsid w:val="00314B85"/>
    <w:pPr>
      <w:spacing w:before="200" w:line="276" w:lineRule="auto"/>
    </w:pPr>
    <w:rPr>
      <w:rFonts w:ascii="Arial Narrow" w:hAnsi="Arial Narrow"/>
      <w:b/>
      <w:bCs/>
      <w:color w:val="FFFFFF"/>
      <w:sz w:val="16"/>
      <w:szCs w:val="20"/>
      <w:lang w:eastAsia="en-US"/>
    </w:rPr>
  </w:style>
  <w:style w:type="table" w:styleId="MediumGrid3-Accent1">
    <w:name w:val="Medium Grid 3 Accent 1"/>
    <w:basedOn w:val="TableNormal"/>
    <w:uiPriority w:val="69"/>
    <w:rsid w:val="00314B85"/>
    <w:pPr>
      <w:spacing w:before="200" w:line="276" w:lineRule="auto"/>
    </w:pPr>
    <w:rPr>
      <w:rFonts w:eastAsiaTheme="minorHAnsi"/>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NormalArial11">
    <w:name w:val="Normal Arial 11"/>
    <w:basedOn w:val="Normal"/>
    <w:link w:val="NormalArial11Char"/>
    <w:qFormat/>
    <w:rsid w:val="00314B85"/>
    <w:pPr>
      <w:spacing w:before="200" w:line="276" w:lineRule="auto"/>
      <w:jc w:val="both"/>
    </w:pPr>
    <w:rPr>
      <w:rFonts w:ascii="Arial" w:hAnsi="Arial" w:cs="Arial"/>
      <w:lang w:eastAsia="en-US"/>
    </w:rPr>
  </w:style>
  <w:style w:type="character" w:customStyle="1" w:styleId="NormalArial11Char">
    <w:name w:val="Normal Arial 11 Char"/>
    <w:basedOn w:val="DefaultParagraphFont"/>
    <w:link w:val="NormalArial11"/>
    <w:rsid w:val="00314B85"/>
    <w:rPr>
      <w:rFonts w:ascii="Arial" w:hAnsi="Arial" w:cs="Arial"/>
      <w:lang w:eastAsia="en-US"/>
    </w:rPr>
  </w:style>
  <w:style w:type="numbering" w:customStyle="1" w:styleId="BAHHeadings">
    <w:name w:val="BAH Headings"/>
    <w:uiPriority w:val="99"/>
    <w:rsid w:val="00314B85"/>
    <w:pPr>
      <w:numPr>
        <w:numId w:val="19"/>
      </w:numPr>
    </w:pPr>
  </w:style>
  <w:style w:type="paragraph" w:styleId="TOC1">
    <w:name w:val="toc 1"/>
    <w:basedOn w:val="Normal"/>
    <w:next w:val="Normal"/>
    <w:autoRedefine/>
    <w:uiPriority w:val="39"/>
    <w:unhideWhenUsed/>
    <w:rsid w:val="00CE5487"/>
    <w:pPr>
      <w:spacing w:after="100"/>
    </w:pPr>
  </w:style>
  <w:style w:type="paragraph" w:styleId="TOC2">
    <w:name w:val="toc 2"/>
    <w:basedOn w:val="Normal"/>
    <w:next w:val="Normal"/>
    <w:autoRedefine/>
    <w:uiPriority w:val="39"/>
    <w:unhideWhenUsed/>
    <w:rsid w:val="00CE5487"/>
    <w:pPr>
      <w:spacing w:after="100"/>
      <w:ind w:left="220"/>
    </w:pPr>
  </w:style>
  <w:style w:type="paragraph" w:customStyle="1" w:styleId="xnormalarial11">
    <w:name w:val="x_normalarial11"/>
    <w:basedOn w:val="Normal"/>
    <w:rsid w:val="00AC54B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F42024"/>
    <w:rPr>
      <w:b/>
      <w:bCs/>
    </w:rPr>
  </w:style>
  <w:style w:type="character" w:styleId="FollowedHyperlink">
    <w:name w:val="FollowedHyperlink"/>
    <w:basedOn w:val="DefaultParagraphFont"/>
    <w:uiPriority w:val="99"/>
    <w:semiHidden/>
    <w:unhideWhenUsed/>
    <w:rsid w:val="006D36CA"/>
    <w:rPr>
      <w:color w:val="800080" w:themeColor="followedHyperlink"/>
      <w:u w:val="single"/>
    </w:rPr>
  </w:style>
  <w:style w:type="character" w:styleId="FootnoteReference">
    <w:name w:val="footnote reference"/>
    <w:basedOn w:val="DefaultParagraphFont"/>
    <w:uiPriority w:val="99"/>
    <w:semiHidden/>
    <w:unhideWhenUsed/>
    <w:rsid w:val="005B63D6"/>
    <w:rPr>
      <w:vertAlign w:val="superscript"/>
    </w:rPr>
  </w:style>
  <w:style w:type="table" w:customStyle="1" w:styleId="GridTable4-Accent11">
    <w:name w:val="Grid Table 4 - Accent 11"/>
    <w:basedOn w:val="TableNormal"/>
    <w:uiPriority w:val="49"/>
    <w:rsid w:val="004C10D5"/>
    <w:pPr>
      <w:spacing w:before="0"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151139601">
      <w:bodyDiv w:val="1"/>
      <w:marLeft w:val="0"/>
      <w:marRight w:val="0"/>
      <w:marTop w:val="0"/>
      <w:marBottom w:val="0"/>
      <w:divBdr>
        <w:top w:val="none" w:sz="0" w:space="0" w:color="auto"/>
        <w:left w:val="none" w:sz="0" w:space="0" w:color="auto"/>
        <w:bottom w:val="none" w:sz="0" w:space="0" w:color="auto"/>
        <w:right w:val="none" w:sz="0" w:space="0" w:color="auto"/>
      </w:divBdr>
    </w:div>
    <w:div w:id="175777698">
      <w:bodyDiv w:val="1"/>
      <w:marLeft w:val="0"/>
      <w:marRight w:val="0"/>
      <w:marTop w:val="0"/>
      <w:marBottom w:val="0"/>
      <w:divBdr>
        <w:top w:val="none" w:sz="0" w:space="0" w:color="auto"/>
        <w:left w:val="none" w:sz="0" w:space="0" w:color="auto"/>
        <w:bottom w:val="none" w:sz="0" w:space="0" w:color="auto"/>
        <w:right w:val="none" w:sz="0" w:space="0" w:color="auto"/>
      </w:divBdr>
    </w:div>
    <w:div w:id="219901003">
      <w:bodyDiv w:val="1"/>
      <w:marLeft w:val="0"/>
      <w:marRight w:val="0"/>
      <w:marTop w:val="0"/>
      <w:marBottom w:val="0"/>
      <w:divBdr>
        <w:top w:val="none" w:sz="0" w:space="0" w:color="auto"/>
        <w:left w:val="none" w:sz="0" w:space="0" w:color="auto"/>
        <w:bottom w:val="none" w:sz="0" w:space="0" w:color="auto"/>
        <w:right w:val="none" w:sz="0" w:space="0" w:color="auto"/>
      </w:divBdr>
    </w:div>
    <w:div w:id="356734687">
      <w:bodyDiv w:val="1"/>
      <w:marLeft w:val="0"/>
      <w:marRight w:val="0"/>
      <w:marTop w:val="0"/>
      <w:marBottom w:val="0"/>
      <w:divBdr>
        <w:top w:val="none" w:sz="0" w:space="0" w:color="auto"/>
        <w:left w:val="none" w:sz="0" w:space="0" w:color="auto"/>
        <w:bottom w:val="none" w:sz="0" w:space="0" w:color="auto"/>
        <w:right w:val="none" w:sz="0" w:space="0" w:color="auto"/>
      </w:divBdr>
    </w:div>
    <w:div w:id="398212648">
      <w:bodyDiv w:val="1"/>
      <w:marLeft w:val="0"/>
      <w:marRight w:val="0"/>
      <w:marTop w:val="0"/>
      <w:marBottom w:val="0"/>
      <w:divBdr>
        <w:top w:val="none" w:sz="0" w:space="0" w:color="auto"/>
        <w:left w:val="none" w:sz="0" w:space="0" w:color="auto"/>
        <w:bottom w:val="none" w:sz="0" w:space="0" w:color="auto"/>
        <w:right w:val="none" w:sz="0" w:space="0" w:color="auto"/>
      </w:divBdr>
    </w:div>
    <w:div w:id="535504281">
      <w:bodyDiv w:val="1"/>
      <w:marLeft w:val="0"/>
      <w:marRight w:val="0"/>
      <w:marTop w:val="0"/>
      <w:marBottom w:val="0"/>
      <w:divBdr>
        <w:top w:val="none" w:sz="0" w:space="0" w:color="auto"/>
        <w:left w:val="none" w:sz="0" w:space="0" w:color="auto"/>
        <w:bottom w:val="none" w:sz="0" w:space="0" w:color="auto"/>
        <w:right w:val="none" w:sz="0" w:space="0" w:color="auto"/>
      </w:divBdr>
    </w:div>
    <w:div w:id="607389447">
      <w:bodyDiv w:val="1"/>
      <w:marLeft w:val="0"/>
      <w:marRight w:val="0"/>
      <w:marTop w:val="0"/>
      <w:marBottom w:val="0"/>
      <w:divBdr>
        <w:top w:val="none" w:sz="0" w:space="0" w:color="auto"/>
        <w:left w:val="none" w:sz="0" w:space="0" w:color="auto"/>
        <w:bottom w:val="none" w:sz="0" w:space="0" w:color="auto"/>
        <w:right w:val="none" w:sz="0" w:space="0" w:color="auto"/>
      </w:divBdr>
    </w:div>
    <w:div w:id="654801789">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59834841">
      <w:bodyDiv w:val="1"/>
      <w:marLeft w:val="0"/>
      <w:marRight w:val="0"/>
      <w:marTop w:val="0"/>
      <w:marBottom w:val="0"/>
      <w:divBdr>
        <w:top w:val="none" w:sz="0" w:space="0" w:color="auto"/>
        <w:left w:val="none" w:sz="0" w:space="0" w:color="auto"/>
        <w:bottom w:val="none" w:sz="0" w:space="0" w:color="auto"/>
        <w:right w:val="none" w:sz="0" w:space="0" w:color="auto"/>
      </w:divBdr>
    </w:div>
    <w:div w:id="765998755">
      <w:bodyDiv w:val="1"/>
      <w:marLeft w:val="0"/>
      <w:marRight w:val="0"/>
      <w:marTop w:val="0"/>
      <w:marBottom w:val="0"/>
      <w:divBdr>
        <w:top w:val="none" w:sz="0" w:space="0" w:color="auto"/>
        <w:left w:val="none" w:sz="0" w:space="0" w:color="auto"/>
        <w:bottom w:val="none" w:sz="0" w:space="0" w:color="auto"/>
        <w:right w:val="none" w:sz="0" w:space="0" w:color="auto"/>
      </w:divBdr>
    </w:div>
    <w:div w:id="794760710">
      <w:bodyDiv w:val="1"/>
      <w:marLeft w:val="0"/>
      <w:marRight w:val="0"/>
      <w:marTop w:val="0"/>
      <w:marBottom w:val="0"/>
      <w:divBdr>
        <w:top w:val="none" w:sz="0" w:space="0" w:color="auto"/>
        <w:left w:val="none" w:sz="0" w:space="0" w:color="auto"/>
        <w:bottom w:val="none" w:sz="0" w:space="0" w:color="auto"/>
        <w:right w:val="none" w:sz="0" w:space="0" w:color="auto"/>
      </w:divBdr>
    </w:div>
    <w:div w:id="808788615">
      <w:bodyDiv w:val="1"/>
      <w:marLeft w:val="0"/>
      <w:marRight w:val="0"/>
      <w:marTop w:val="0"/>
      <w:marBottom w:val="0"/>
      <w:divBdr>
        <w:top w:val="none" w:sz="0" w:space="0" w:color="auto"/>
        <w:left w:val="none" w:sz="0" w:space="0" w:color="auto"/>
        <w:bottom w:val="none" w:sz="0" w:space="0" w:color="auto"/>
        <w:right w:val="none" w:sz="0" w:space="0" w:color="auto"/>
      </w:divBdr>
    </w:div>
    <w:div w:id="939022278">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92506479">
      <w:bodyDiv w:val="1"/>
      <w:marLeft w:val="0"/>
      <w:marRight w:val="0"/>
      <w:marTop w:val="0"/>
      <w:marBottom w:val="0"/>
      <w:divBdr>
        <w:top w:val="none" w:sz="0" w:space="0" w:color="auto"/>
        <w:left w:val="none" w:sz="0" w:space="0" w:color="auto"/>
        <w:bottom w:val="none" w:sz="0" w:space="0" w:color="auto"/>
        <w:right w:val="none" w:sz="0" w:space="0" w:color="auto"/>
      </w:divBdr>
    </w:div>
    <w:div w:id="1144196272">
      <w:bodyDiv w:val="1"/>
      <w:marLeft w:val="0"/>
      <w:marRight w:val="0"/>
      <w:marTop w:val="0"/>
      <w:marBottom w:val="0"/>
      <w:divBdr>
        <w:top w:val="none" w:sz="0" w:space="0" w:color="auto"/>
        <w:left w:val="none" w:sz="0" w:space="0" w:color="auto"/>
        <w:bottom w:val="none" w:sz="0" w:space="0" w:color="auto"/>
        <w:right w:val="none" w:sz="0" w:space="0" w:color="auto"/>
      </w:divBdr>
    </w:div>
    <w:div w:id="1148741640">
      <w:bodyDiv w:val="1"/>
      <w:marLeft w:val="0"/>
      <w:marRight w:val="0"/>
      <w:marTop w:val="0"/>
      <w:marBottom w:val="0"/>
      <w:divBdr>
        <w:top w:val="none" w:sz="0" w:space="0" w:color="auto"/>
        <w:left w:val="none" w:sz="0" w:space="0" w:color="auto"/>
        <w:bottom w:val="none" w:sz="0" w:space="0" w:color="auto"/>
        <w:right w:val="none" w:sz="0" w:space="0" w:color="auto"/>
      </w:divBdr>
    </w:div>
    <w:div w:id="1252861599">
      <w:bodyDiv w:val="1"/>
      <w:marLeft w:val="0"/>
      <w:marRight w:val="0"/>
      <w:marTop w:val="0"/>
      <w:marBottom w:val="0"/>
      <w:divBdr>
        <w:top w:val="none" w:sz="0" w:space="0" w:color="auto"/>
        <w:left w:val="none" w:sz="0" w:space="0" w:color="auto"/>
        <w:bottom w:val="none" w:sz="0" w:space="0" w:color="auto"/>
        <w:right w:val="none" w:sz="0" w:space="0" w:color="auto"/>
      </w:divBdr>
    </w:div>
    <w:div w:id="1280990883">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931809894">
      <w:bodyDiv w:val="1"/>
      <w:marLeft w:val="0"/>
      <w:marRight w:val="0"/>
      <w:marTop w:val="0"/>
      <w:marBottom w:val="0"/>
      <w:divBdr>
        <w:top w:val="none" w:sz="0" w:space="0" w:color="auto"/>
        <w:left w:val="none" w:sz="0" w:space="0" w:color="auto"/>
        <w:bottom w:val="none" w:sz="0" w:space="0" w:color="auto"/>
        <w:right w:val="none" w:sz="0" w:space="0" w:color="auto"/>
      </w:divBdr>
    </w:div>
    <w:div w:id="1940676131">
      <w:bodyDiv w:val="1"/>
      <w:marLeft w:val="0"/>
      <w:marRight w:val="0"/>
      <w:marTop w:val="0"/>
      <w:marBottom w:val="0"/>
      <w:divBdr>
        <w:top w:val="none" w:sz="0" w:space="0" w:color="auto"/>
        <w:left w:val="none" w:sz="0" w:space="0" w:color="auto"/>
        <w:bottom w:val="none" w:sz="0" w:space="0" w:color="auto"/>
        <w:right w:val="none" w:sz="0" w:space="0" w:color="auto"/>
      </w:divBdr>
    </w:div>
    <w:div w:id="1953126738">
      <w:bodyDiv w:val="1"/>
      <w:marLeft w:val="0"/>
      <w:marRight w:val="0"/>
      <w:marTop w:val="0"/>
      <w:marBottom w:val="0"/>
      <w:divBdr>
        <w:top w:val="none" w:sz="0" w:space="0" w:color="auto"/>
        <w:left w:val="none" w:sz="0" w:space="0" w:color="auto"/>
        <w:bottom w:val="none" w:sz="0" w:space="0" w:color="auto"/>
        <w:right w:val="none" w:sz="0" w:space="0" w:color="auto"/>
      </w:divBdr>
    </w:div>
    <w:div w:id="1994337550">
      <w:bodyDiv w:val="1"/>
      <w:marLeft w:val="0"/>
      <w:marRight w:val="0"/>
      <w:marTop w:val="0"/>
      <w:marBottom w:val="0"/>
      <w:divBdr>
        <w:top w:val="none" w:sz="0" w:space="0" w:color="auto"/>
        <w:left w:val="none" w:sz="0" w:space="0" w:color="auto"/>
        <w:bottom w:val="none" w:sz="0" w:space="0" w:color="auto"/>
        <w:right w:val="none" w:sz="0" w:space="0" w:color="auto"/>
      </w:divBdr>
    </w:div>
    <w:div w:id="2108647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yperlink" Target="http://www.boozallen.com" TargetMode="External"/><Relationship Id="rId26" Type="http://schemas.openxmlformats.org/officeDocument/2006/relationships/image" Target="media/image6.emf"/><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package" Target="embeddings/Microsoft_Visio_Drawing.vsdx"/><Relationship Id="rId34" Type="http://schemas.openxmlformats.org/officeDocument/2006/relationships/package" Target="embeddings/Microsoft_Visio_Drawing4.vsdx"/><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package" Target="embeddings/Microsoft_Visio_Drawing2.vsdx"/><Relationship Id="rId33" Type="http://schemas.openxmlformats.org/officeDocument/2006/relationships/image" Target="media/image8.emf"/><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3.emf"/><Relationship Id="rId29" Type="http://schemas.openxmlformats.org/officeDocument/2006/relationships/hyperlink" Target="https://kafka.apache.org/documentation.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emf"/><Relationship Id="rId32" Type="http://schemas.openxmlformats.org/officeDocument/2006/relationships/hyperlink" Target="https://kafka.apache.org/documentation.html" TargetMode="External"/><Relationship Id="rId37"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package" Target="embeddings/Microsoft_Visio_Drawing1.vsdx"/><Relationship Id="rId28" Type="http://schemas.openxmlformats.org/officeDocument/2006/relationships/image" Target="media/image7.tiff"/><Relationship Id="rId36" Type="http://schemas.openxmlformats.org/officeDocument/2006/relationships/package" Target="embeddings/Microsoft_Visio_Drawing5.vsdx"/><Relationship Id="rId10" Type="http://schemas.openxmlformats.org/officeDocument/2006/relationships/endnotes" Target="endnotes.xml"/><Relationship Id="rId19" Type="http://schemas.openxmlformats.org/officeDocument/2006/relationships/hyperlink" Target="http://www.boozallen.com" TargetMode="External"/><Relationship Id="rId31" Type="http://schemas.openxmlformats.org/officeDocument/2006/relationships/hyperlink" Target="https://kafka.apache.org/documentation.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4.emf"/><Relationship Id="rId27" Type="http://schemas.openxmlformats.org/officeDocument/2006/relationships/package" Target="embeddings/Microsoft_Visio_Drawing3.vsdx"/><Relationship Id="rId30" Type="http://schemas.openxmlformats.org/officeDocument/2006/relationships/hyperlink" Target="https://kafka.apache.org/documentation.html" TargetMode="External"/><Relationship Id="rId35" Type="http://schemas.openxmlformats.org/officeDocument/2006/relationships/image" Target="media/image9.emf"/></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586443\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Banded">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5E6295E-F9FB-4204-8FC2-14A93B6E2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(blank).dotx</Template>
  <TotalTime>517</TotalTime>
  <Pages>15</Pages>
  <Words>2385</Words>
  <Characters>13600</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Bobo, Tory [USA]</dc:creator>
  <cp:lastModifiedBy>Musavi, Hamid [USA]</cp:lastModifiedBy>
  <cp:revision>17</cp:revision>
  <cp:lastPrinted>2017-01-16T23:29:00Z</cp:lastPrinted>
  <dcterms:created xsi:type="dcterms:W3CDTF">2017-04-12T21:03:00Z</dcterms:created>
  <dcterms:modified xsi:type="dcterms:W3CDTF">2018-12-21T22:37:00Z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